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30CE4" w14:textId="6396E138" w:rsidR="003436FE" w:rsidRPr="002B370E" w:rsidRDefault="003436FE">
      <w:pPr>
        <w:pStyle w:val="Subtitle"/>
        <w:spacing w:after="240"/>
        <w:rPr>
          <w:lang w:val="en-GB"/>
        </w:rPr>
      </w:pPr>
      <w:r w:rsidRPr="002B370E">
        <w:rPr>
          <w:lang w:val="en-GB"/>
        </w:rPr>
        <w:t xml:space="preserve">PUBLICATION REFERENCE: </w:t>
      </w:r>
      <w:r w:rsidR="0080560D" w:rsidRPr="002E7B13">
        <w:rPr>
          <w:bCs/>
          <w:sz w:val="24"/>
          <w:szCs w:val="24"/>
          <w:lang w:val="sq-AL" w:eastAsia="zh-CN"/>
        </w:rPr>
        <w:t>“S.A FAME CLUSTER, REF NO.SA 0100072”</w:t>
      </w:r>
      <w:r w:rsidR="0080560D">
        <w:rPr>
          <w:bCs/>
          <w:sz w:val="24"/>
          <w:szCs w:val="24"/>
          <w:lang w:val="sq-AL" w:eastAsia="zh-CN"/>
        </w:rPr>
        <w:t xml:space="preserve"> </w:t>
      </w:r>
    </w:p>
    <w:p w14:paraId="77325E44"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B8875C9" w14:textId="77777777" w:rsidR="003436FE" w:rsidRPr="002B370E" w:rsidRDefault="003436FE">
      <w:pPr>
        <w:pStyle w:val="Subtitle"/>
        <w:shd w:val="clear" w:color="auto" w:fill="FFFF00"/>
        <w:spacing w:after="240"/>
        <w:jc w:val="both"/>
        <w:rPr>
          <w:b w:val="0"/>
          <w:sz w:val="22"/>
          <w:szCs w:val="22"/>
          <w:lang w:val="en-GB"/>
        </w:rPr>
      </w:pPr>
      <w:r w:rsidRPr="002B370E">
        <w:rPr>
          <w:sz w:val="22"/>
          <w:szCs w:val="22"/>
          <w:lang w:val="en-GB"/>
        </w:rPr>
        <w:t xml:space="preserve">How to complete these standard </w:t>
      </w:r>
      <w:r>
        <w:rPr>
          <w:sz w:val="22"/>
          <w:szCs w:val="22"/>
          <w:lang w:val="en-GB"/>
        </w:rPr>
        <w:t>i</w:t>
      </w:r>
      <w:r w:rsidRPr="002B370E">
        <w:rPr>
          <w:sz w:val="22"/>
          <w:szCs w:val="22"/>
          <w:lang w:val="en-GB"/>
        </w:rPr>
        <w:t>nstructions to tenderers</w:t>
      </w:r>
      <w:r>
        <w:rPr>
          <w:sz w:val="22"/>
          <w:szCs w:val="22"/>
          <w:lang w:val="en-GB"/>
        </w:rPr>
        <w:t>.</w:t>
      </w:r>
      <w:r w:rsidRPr="002B370E">
        <w:rPr>
          <w:i/>
          <w:sz w:val="22"/>
          <w:szCs w:val="22"/>
          <w:lang w:val="en-GB"/>
        </w:rPr>
        <w:t xml:space="preserve"> </w:t>
      </w:r>
      <w:r>
        <w:rPr>
          <w:sz w:val="22"/>
          <w:szCs w:val="22"/>
          <w:lang w:val="en-GB"/>
        </w:rPr>
        <w:t xml:space="preserve">Please insert information </w:t>
      </w:r>
      <w:r w:rsidRPr="00513581">
        <w:rPr>
          <w:b w:val="0"/>
          <w:sz w:val="22"/>
          <w:szCs w:val="22"/>
          <w:lang w:val="en-GB"/>
        </w:rPr>
        <w:t>between t</w:t>
      </w:r>
      <w:r w:rsidRPr="00A645AC">
        <w:rPr>
          <w:b w:val="0"/>
          <w:sz w:val="22"/>
          <w:szCs w:val="22"/>
          <w:lang w:val="en-GB"/>
        </w:rPr>
        <w:t>he &lt;&gt; brackets as</w:t>
      </w:r>
      <w:r w:rsidRPr="00F0288C">
        <w:rPr>
          <w:b w:val="0"/>
          <w:sz w:val="22"/>
          <w:szCs w:val="22"/>
          <w:lang w:val="en-GB"/>
        </w:rPr>
        <w:t xml:space="preserve"> indicated for each tender procedure. Square brackets [ ] </w:t>
      </w:r>
      <w:r w:rsidR="009D25DC" w:rsidRPr="00F0288C">
        <w:rPr>
          <w:b w:val="0"/>
          <w:sz w:val="22"/>
          <w:szCs w:val="22"/>
          <w:lang w:val="en-GB"/>
        </w:rPr>
        <w:t>and parts</w:t>
      </w:r>
      <w:r w:rsidR="009D25DC">
        <w:rPr>
          <w:b w:val="0"/>
          <w:sz w:val="22"/>
          <w:szCs w:val="22"/>
          <w:lang w:val="en-GB"/>
        </w:rPr>
        <w:t xml:space="preserve"> shaded in grey indicate options to choose: they should be </w:t>
      </w:r>
      <w:r w:rsidR="00DB44A8">
        <w:rPr>
          <w:b w:val="0"/>
          <w:sz w:val="22"/>
          <w:szCs w:val="22"/>
          <w:lang w:val="en-GB"/>
        </w:rPr>
        <w:t>includ</w:t>
      </w:r>
      <w:r w:rsidR="009D25DC">
        <w:rPr>
          <w:b w:val="0"/>
          <w:sz w:val="22"/>
          <w:szCs w:val="22"/>
          <w:lang w:val="en-GB"/>
        </w:rPr>
        <w:t xml:space="preserve">ed when applicable, but should </w:t>
      </w:r>
      <w:r w:rsidR="00DB44A8">
        <w:rPr>
          <w:b w:val="0"/>
          <w:sz w:val="22"/>
          <w:szCs w:val="22"/>
          <w:lang w:val="en-GB"/>
        </w:rPr>
        <w:t>only be modified in exceptional cases, dictated by the requirements of a specific call for tenders.</w:t>
      </w:r>
      <w:r w:rsidR="009D25DC">
        <w:rPr>
          <w:b w:val="0"/>
          <w:sz w:val="22"/>
          <w:szCs w:val="22"/>
          <w:lang w:val="en-GB"/>
        </w:rPr>
        <w:t xml:space="preserve"> </w:t>
      </w:r>
      <w:r w:rsidRPr="002B370E">
        <w:rPr>
          <w:sz w:val="22"/>
          <w:szCs w:val="22"/>
          <w:lang w:val="en-GB"/>
        </w:rPr>
        <w:t xml:space="preserve">All other parts of these standard </w:t>
      </w:r>
      <w:r>
        <w:rPr>
          <w:sz w:val="22"/>
          <w:szCs w:val="22"/>
          <w:lang w:val="en-GB"/>
        </w:rPr>
        <w:t>i</w:t>
      </w:r>
      <w:r w:rsidRPr="002B370E">
        <w:rPr>
          <w:sz w:val="22"/>
          <w:szCs w:val="22"/>
          <w:lang w:val="en-GB"/>
        </w:rPr>
        <w:t xml:space="preserve">nstructions must </w:t>
      </w:r>
      <w:r>
        <w:rPr>
          <w:sz w:val="22"/>
          <w:szCs w:val="22"/>
          <w:lang w:val="en-GB"/>
        </w:rPr>
        <w:t>be left unchanged</w:t>
      </w:r>
      <w:r w:rsidRPr="002B370E">
        <w:rPr>
          <w:sz w:val="22"/>
          <w:szCs w:val="22"/>
          <w:lang w:val="en-GB"/>
        </w:rPr>
        <w:t>.</w:t>
      </w:r>
      <w:r w:rsidRPr="002B370E">
        <w:rPr>
          <w:b w:val="0"/>
          <w:sz w:val="22"/>
          <w:szCs w:val="22"/>
          <w:lang w:val="en-GB"/>
        </w:rPr>
        <w:t xml:space="preserve"> In the final version of the </w:t>
      </w:r>
      <w:r>
        <w:rPr>
          <w:b w:val="0"/>
          <w:sz w:val="22"/>
          <w:szCs w:val="22"/>
          <w:lang w:val="en-GB"/>
        </w:rPr>
        <w:t>i</w:t>
      </w:r>
      <w:r w:rsidRPr="002B370E">
        <w:rPr>
          <w:b w:val="0"/>
          <w:sz w:val="22"/>
          <w:szCs w:val="22"/>
          <w:lang w:val="en-GB"/>
        </w:rPr>
        <w:t>nstruction</w:t>
      </w:r>
      <w:r>
        <w:rPr>
          <w:b w:val="0"/>
          <w:sz w:val="22"/>
          <w:szCs w:val="22"/>
          <w:lang w:val="en-GB"/>
        </w:rPr>
        <w:t>s</w:t>
      </w:r>
      <w:r w:rsidRPr="002B370E">
        <w:rPr>
          <w:b w:val="0"/>
          <w:sz w:val="22"/>
          <w:szCs w:val="22"/>
          <w:lang w:val="en-GB"/>
        </w:rPr>
        <w:t xml:space="preserve"> to tenderers, please remember to delete this paragraph, any other text with yellow highlighting and </w:t>
      </w:r>
      <w:r w:rsidR="009D25DC">
        <w:rPr>
          <w:b w:val="0"/>
          <w:sz w:val="22"/>
          <w:szCs w:val="22"/>
          <w:lang w:val="en-GB"/>
        </w:rPr>
        <w:t xml:space="preserve">to suppress </w:t>
      </w:r>
      <w:r w:rsidR="00DB44A8">
        <w:rPr>
          <w:b w:val="0"/>
          <w:sz w:val="22"/>
          <w:szCs w:val="22"/>
          <w:lang w:val="en-GB"/>
        </w:rPr>
        <w:t>all brackets</w:t>
      </w:r>
      <w:r w:rsidRPr="002B370E">
        <w:rPr>
          <w:b w:val="0"/>
          <w:sz w:val="22"/>
          <w:szCs w:val="22"/>
          <w:lang w:val="en-GB"/>
        </w:rPr>
        <w:t>.</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118"/>
        <w:gridCol w:w="2835"/>
      </w:tblGrid>
      <w:tr w:rsidR="003436FE" w:rsidRPr="002B370E" w14:paraId="205BDACF" w14:textId="77777777" w:rsidTr="00BF009B">
        <w:tc>
          <w:tcPr>
            <w:tcW w:w="3119" w:type="dxa"/>
            <w:tcBorders>
              <w:bottom w:val="nil"/>
            </w:tcBorders>
          </w:tcPr>
          <w:p w14:paraId="65CA12BD" w14:textId="77777777" w:rsidR="003436FE" w:rsidRPr="002B370E" w:rsidRDefault="003436FE">
            <w:pPr>
              <w:rPr>
                <w:sz w:val="22"/>
                <w:szCs w:val="22"/>
              </w:rPr>
            </w:pPr>
          </w:p>
        </w:tc>
        <w:tc>
          <w:tcPr>
            <w:tcW w:w="3118"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835"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BF009B">
        <w:tc>
          <w:tcPr>
            <w:tcW w:w="3119"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3118" w:type="dxa"/>
          </w:tcPr>
          <w:p w14:paraId="55D03BDD" w14:textId="5BA96D88" w:rsidR="003436FE" w:rsidRPr="002B370E" w:rsidRDefault="003436FE" w:rsidP="00EF058C">
            <w:pPr>
              <w:spacing w:before="120" w:after="120"/>
              <w:jc w:val="center"/>
              <w:rPr>
                <w:sz w:val="22"/>
                <w:szCs w:val="22"/>
              </w:rPr>
            </w:pPr>
            <w:r w:rsidRPr="002A75C6">
              <w:rPr>
                <w:sz w:val="22"/>
                <w:szCs w:val="22"/>
                <w:highlight w:val="lightGray"/>
              </w:rPr>
              <w:t>Not applicable</w:t>
            </w:r>
          </w:p>
        </w:tc>
        <w:tc>
          <w:tcPr>
            <w:tcW w:w="2835" w:type="dxa"/>
          </w:tcPr>
          <w:p w14:paraId="30956BEC" w14:textId="1E7C1829" w:rsidR="003436FE" w:rsidRPr="002B370E" w:rsidRDefault="003436FE" w:rsidP="009F0871">
            <w:pPr>
              <w:spacing w:before="120" w:after="120"/>
              <w:jc w:val="center"/>
              <w:rPr>
                <w:sz w:val="22"/>
                <w:szCs w:val="22"/>
              </w:rPr>
            </w:pPr>
            <w:r w:rsidRPr="002A75C6">
              <w:rPr>
                <w:sz w:val="22"/>
                <w:szCs w:val="22"/>
                <w:highlight w:val="lightGray"/>
              </w:rPr>
              <w:t>Not applicable</w:t>
            </w:r>
          </w:p>
        </w:tc>
      </w:tr>
      <w:tr w:rsidR="003436FE" w:rsidRPr="002B370E" w14:paraId="4EFF1188" w14:textId="77777777" w:rsidTr="00BF009B">
        <w:tc>
          <w:tcPr>
            <w:tcW w:w="3119"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3118" w:type="dxa"/>
          </w:tcPr>
          <w:p w14:paraId="541D4C47" w14:textId="4E5F6659" w:rsidR="003436FE" w:rsidRPr="002B370E" w:rsidRDefault="003436FE" w:rsidP="00EF058C">
            <w:pPr>
              <w:spacing w:before="120" w:after="120"/>
              <w:jc w:val="center"/>
              <w:rPr>
                <w:sz w:val="22"/>
                <w:szCs w:val="22"/>
              </w:rPr>
            </w:pPr>
            <w:r w:rsidRPr="002A75C6">
              <w:rPr>
                <w:sz w:val="22"/>
                <w:szCs w:val="22"/>
                <w:highlight w:val="lightGray"/>
              </w:rPr>
              <w:t>Not applicable</w:t>
            </w:r>
          </w:p>
        </w:tc>
        <w:tc>
          <w:tcPr>
            <w:tcW w:w="2835" w:type="dxa"/>
          </w:tcPr>
          <w:p w14:paraId="03041750" w14:textId="72C11DD5" w:rsidR="003436FE" w:rsidRPr="002B370E" w:rsidRDefault="003436FE" w:rsidP="00EF058C">
            <w:pPr>
              <w:spacing w:before="120" w:after="120"/>
              <w:jc w:val="center"/>
              <w:rPr>
                <w:sz w:val="22"/>
                <w:szCs w:val="22"/>
              </w:rPr>
            </w:pPr>
            <w:r w:rsidRPr="002A75C6">
              <w:rPr>
                <w:sz w:val="22"/>
                <w:szCs w:val="22"/>
                <w:highlight w:val="lightGray"/>
              </w:rPr>
              <w:t>Not applicable</w:t>
            </w:r>
          </w:p>
        </w:tc>
      </w:tr>
      <w:tr w:rsidR="003436FE" w:rsidRPr="002B370E" w14:paraId="33404C0E" w14:textId="77777777" w:rsidTr="00BF009B">
        <w:tc>
          <w:tcPr>
            <w:tcW w:w="3119"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3118" w:type="dxa"/>
          </w:tcPr>
          <w:p w14:paraId="423AF266" w14:textId="6DFDD733" w:rsidR="003436FE" w:rsidRPr="002B370E" w:rsidRDefault="0080560D" w:rsidP="00B26DA8">
            <w:pPr>
              <w:spacing w:before="120" w:after="120"/>
              <w:jc w:val="center"/>
              <w:rPr>
                <w:sz w:val="22"/>
                <w:szCs w:val="22"/>
              </w:rPr>
            </w:pPr>
            <w:r>
              <w:rPr>
                <w:sz w:val="22"/>
                <w:szCs w:val="22"/>
              </w:rPr>
              <w:t>1</w:t>
            </w:r>
            <w:r w:rsidR="00B26DA8">
              <w:rPr>
                <w:sz w:val="22"/>
                <w:szCs w:val="22"/>
              </w:rPr>
              <w:t>4</w:t>
            </w:r>
            <w:r>
              <w:rPr>
                <w:sz w:val="22"/>
                <w:szCs w:val="22"/>
              </w:rPr>
              <w:t>.03.2025</w:t>
            </w:r>
          </w:p>
        </w:tc>
        <w:tc>
          <w:tcPr>
            <w:tcW w:w="2835" w:type="dxa"/>
          </w:tcPr>
          <w:p w14:paraId="7DDCB726" w14:textId="23219954" w:rsidR="0080560D" w:rsidRPr="002B370E" w:rsidRDefault="0080560D" w:rsidP="009F0871">
            <w:pPr>
              <w:spacing w:before="120" w:after="120"/>
              <w:jc w:val="center"/>
              <w:rPr>
                <w:sz w:val="22"/>
                <w:szCs w:val="22"/>
              </w:rPr>
            </w:pPr>
            <w:r>
              <w:rPr>
                <w:sz w:val="22"/>
                <w:szCs w:val="22"/>
              </w:rPr>
              <w:t>16:00</w:t>
            </w:r>
          </w:p>
          <w:p w14:paraId="6A720540" w14:textId="3626A4E4" w:rsidR="003436FE" w:rsidRPr="002B370E" w:rsidRDefault="003436FE" w:rsidP="009F0871">
            <w:pPr>
              <w:spacing w:before="120" w:after="120"/>
              <w:jc w:val="center"/>
              <w:rPr>
                <w:sz w:val="22"/>
                <w:szCs w:val="22"/>
              </w:rPr>
            </w:pPr>
          </w:p>
        </w:tc>
      </w:tr>
      <w:tr w:rsidR="003436FE" w:rsidRPr="002B370E" w14:paraId="1C3F8911" w14:textId="77777777" w:rsidTr="00BF009B">
        <w:tc>
          <w:tcPr>
            <w:tcW w:w="3119"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3118" w:type="dxa"/>
            <w:vAlign w:val="center"/>
          </w:tcPr>
          <w:p w14:paraId="6024CADA" w14:textId="004CF20D" w:rsidR="003436FE" w:rsidRPr="002B370E" w:rsidRDefault="0080560D" w:rsidP="009F0871">
            <w:pPr>
              <w:spacing w:before="120" w:after="120"/>
              <w:jc w:val="center"/>
              <w:rPr>
                <w:sz w:val="22"/>
                <w:szCs w:val="22"/>
              </w:rPr>
            </w:pPr>
            <w:r>
              <w:rPr>
                <w:sz w:val="22"/>
                <w:szCs w:val="22"/>
              </w:rPr>
              <w:t>27.03.2025</w:t>
            </w:r>
          </w:p>
        </w:tc>
        <w:tc>
          <w:tcPr>
            <w:tcW w:w="2835" w:type="dxa"/>
          </w:tcPr>
          <w:p w14:paraId="7E870108" w14:textId="249B6FA9" w:rsidR="003436FE" w:rsidRPr="002B370E" w:rsidRDefault="0080560D" w:rsidP="009F0871">
            <w:pPr>
              <w:spacing w:before="120" w:after="120"/>
              <w:jc w:val="center"/>
              <w:rPr>
                <w:sz w:val="22"/>
                <w:szCs w:val="22"/>
              </w:rPr>
            </w:pPr>
            <w:r>
              <w:rPr>
                <w:sz w:val="22"/>
                <w:szCs w:val="22"/>
              </w:rPr>
              <w:t>16:00</w:t>
            </w:r>
          </w:p>
        </w:tc>
      </w:tr>
      <w:tr w:rsidR="003436FE" w:rsidRPr="002B370E" w14:paraId="08F17514" w14:textId="77777777" w:rsidTr="00BF009B">
        <w:tc>
          <w:tcPr>
            <w:tcW w:w="3119" w:type="dxa"/>
            <w:shd w:val="pct10" w:color="auto" w:fill="FFFFFF"/>
          </w:tcPr>
          <w:p w14:paraId="4C7A2013" w14:textId="77777777" w:rsidR="003436FE" w:rsidRPr="002B370E" w:rsidRDefault="003436FE" w:rsidP="00BF009B">
            <w:pPr>
              <w:keepNext/>
              <w:keepLines/>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3118" w:type="dxa"/>
          </w:tcPr>
          <w:p w14:paraId="042D5D03" w14:textId="2D1F876D" w:rsidR="003436FE" w:rsidRPr="002B370E" w:rsidRDefault="0080560D" w:rsidP="009F0871">
            <w:pPr>
              <w:keepNext/>
              <w:keepLines/>
              <w:spacing w:before="120" w:after="120"/>
              <w:jc w:val="center"/>
              <w:rPr>
                <w:sz w:val="22"/>
                <w:szCs w:val="22"/>
              </w:rPr>
            </w:pPr>
            <w:r>
              <w:rPr>
                <w:sz w:val="22"/>
                <w:szCs w:val="22"/>
              </w:rPr>
              <w:t>04.04.2025</w:t>
            </w:r>
          </w:p>
        </w:tc>
        <w:tc>
          <w:tcPr>
            <w:tcW w:w="2835" w:type="dxa"/>
          </w:tcPr>
          <w:p w14:paraId="5B55E2FA" w14:textId="68807F2A" w:rsidR="003436FE" w:rsidRPr="002B370E" w:rsidRDefault="0080560D" w:rsidP="009F0871">
            <w:pPr>
              <w:spacing w:before="120" w:after="120"/>
              <w:jc w:val="center"/>
              <w:rPr>
                <w:sz w:val="22"/>
                <w:szCs w:val="22"/>
              </w:rPr>
            </w:pPr>
            <w:r>
              <w:rPr>
                <w:sz w:val="22"/>
                <w:szCs w:val="22"/>
              </w:rPr>
              <w:t>16:00</w:t>
            </w:r>
          </w:p>
        </w:tc>
      </w:tr>
      <w:tr w:rsidR="003436FE" w:rsidRPr="002B370E" w14:paraId="2A4B51F6" w14:textId="77777777" w:rsidTr="00BF009B">
        <w:tc>
          <w:tcPr>
            <w:tcW w:w="3119"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3118" w:type="dxa"/>
          </w:tcPr>
          <w:p w14:paraId="58728F5E" w14:textId="22EE7BF8" w:rsidR="003436FE" w:rsidRPr="002B370E" w:rsidRDefault="0080560D" w:rsidP="009F0871">
            <w:pPr>
              <w:spacing w:before="120" w:after="120"/>
              <w:jc w:val="center"/>
              <w:rPr>
                <w:sz w:val="22"/>
                <w:szCs w:val="22"/>
              </w:rPr>
            </w:pPr>
            <w:r>
              <w:rPr>
                <w:sz w:val="22"/>
                <w:szCs w:val="22"/>
              </w:rPr>
              <w:t>N/A</w:t>
            </w:r>
          </w:p>
        </w:tc>
        <w:tc>
          <w:tcPr>
            <w:tcW w:w="2835" w:type="dxa"/>
          </w:tcPr>
          <w:p w14:paraId="3DF2E516" w14:textId="77777777" w:rsidR="003436FE" w:rsidRPr="002B370E" w:rsidRDefault="003436FE" w:rsidP="009F0871">
            <w:pPr>
              <w:spacing w:before="120" w:after="120"/>
              <w:jc w:val="center"/>
              <w:rPr>
                <w:sz w:val="22"/>
                <w:szCs w:val="22"/>
              </w:rPr>
            </w:pPr>
            <w:r w:rsidRPr="002B370E">
              <w:rPr>
                <w:sz w:val="22"/>
                <w:szCs w:val="22"/>
              </w:rPr>
              <w:t>-</w:t>
            </w:r>
          </w:p>
        </w:tc>
      </w:tr>
      <w:tr w:rsidR="003436FE" w:rsidRPr="002B370E" w14:paraId="060F369D" w14:textId="77777777" w:rsidTr="009F0871">
        <w:trPr>
          <w:trHeight w:val="788"/>
        </w:trPr>
        <w:tc>
          <w:tcPr>
            <w:tcW w:w="3119"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3118" w:type="dxa"/>
          </w:tcPr>
          <w:p w14:paraId="1C211839" w14:textId="4183E634" w:rsidR="003436FE" w:rsidRPr="002B370E" w:rsidRDefault="0080560D" w:rsidP="009F0871">
            <w:pPr>
              <w:spacing w:before="120" w:after="120"/>
              <w:jc w:val="center"/>
              <w:rPr>
                <w:sz w:val="22"/>
                <w:szCs w:val="22"/>
              </w:rPr>
            </w:pPr>
            <w:r>
              <w:rPr>
                <w:sz w:val="22"/>
                <w:szCs w:val="22"/>
              </w:rPr>
              <w:t>08.04.2025</w:t>
            </w:r>
          </w:p>
        </w:tc>
        <w:tc>
          <w:tcPr>
            <w:tcW w:w="2835" w:type="dxa"/>
          </w:tcPr>
          <w:p w14:paraId="3CAAF895" w14:textId="09FB5387" w:rsidR="003436FE" w:rsidRPr="002B370E" w:rsidRDefault="0080560D" w:rsidP="009F0871">
            <w:pPr>
              <w:spacing w:before="120" w:after="120"/>
              <w:jc w:val="center"/>
              <w:rPr>
                <w:sz w:val="22"/>
                <w:szCs w:val="22"/>
              </w:rPr>
            </w:pPr>
            <w:r>
              <w:rPr>
                <w:sz w:val="22"/>
                <w:szCs w:val="22"/>
              </w:rPr>
              <w:t>10:00</w:t>
            </w:r>
          </w:p>
        </w:tc>
      </w:tr>
      <w:tr w:rsidR="003436FE" w:rsidRPr="002B370E" w14:paraId="6426BF85" w14:textId="77777777" w:rsidTr="0080560D">
        <w:trPr>
          <w:trHeight w:val="557"/>
        </w:trPr>
        <w:tc>
          <w:tcPr>
            <w:tcW w:w="3119"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3118" w:type="dxa"/>
          </w:tcPr>
          <w:p w14:paraId="1C1FC902" w14:textId="6BA91543" w:rsidR="003436FE" w:rsidRPr="002B370E" w:rsidRDefault="0080560D" w:rsidP="009F0871">
            <w:pPr>
              <w:spacing w:before="120" w:after="120"/>
              <w:jc w:val="center"/>
              <w:rPr>
                <w:sz w:val="22"/>
                <w:szCs w:val="22"/>
              </w:rPr>
            </w:pPr>
            <w:r>
              <w:rPr>
                <w:sz w:val="22"/>
                <w:szCs w:val="22"/>
              </w:rPr>
              <w:t>09.04.2025</w:t>
            </w:r>
          </w:p>
        </w:tc>
        <w:tc>
          <w:tcPr>
            <w:tcW w:w="2835" w:type="dxa"/>
          </w:tcPr>
          <w:p w14:paraId="0A6F1FE1" w14:textId="09C0276E" w:rsidR="003436FE" w:rsidRPr="002B370E" w:rsidRDefault="0080560D" w:rsidP="009F0871">
            <w:pPr>
              <w:spacing w:before="120" w:after="120"/>
              <w:jc w:val="center"/>
              <w:rPr>
                <w:sz w:val="22"/>
                <w:szCs w:val="22"/>
              </w:rPr>
            </w:pPr>
            <w:r>
              <w:rPr>
                <w:sz w:val="22"/>
                <w:szCs w:val="22"/>
              </w:rPr>
              <w:t>16:00</w:t>
            </w:r>
          </w:p>
        </w:tc>
      </w:tr>
      <w:tr w:rsidR="003436FE" w:rsidRPr="002B370E" w14:paraId="798300D6" w14:textId="77777777" w:rsidTr="00BF009B">
        <w:tc>
          <w:tcPr>
            <w:tcW w:w="3119"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3118" w:type="dxa"/>
          </w:tcPr>
          <w:p w14:paraId="16647DCE" w14:textId="6156723F" w:rsidR="003436FE" w:rsidRPr="002B370E" w:rsidRDefault="0080560D" w:rsidP="009F0871">
            <w:pPr>
              <w:spacing w:before="120" w:after="120"/>
              <w:jc w:val="center"/>
              <w:rPr>
                <w:sz w:val="22"/>
                <w:szCs w:val="22"/>
              </w:rPr>
            </w:pPr>
            <w:r>
              <w:rPr>
                <w:sz w:val="22"/>
                <w:szCs w:val="22"/>
              </w:rPr>
              <w:t>25.04.2025</w:t>
            </w:r>
          </w:p>
        </w:tc>
        <w:tc>
          <w:tcPr>
            <w:tcW w:w="2835" w:type="dxa"/>
          </w:tcPr>
          <w:p w14:paraId="283AF984" w14:textId="2BB56215" w:rsidR="003436FE" w:rsidRPr="002B370E" w:rsidRDefault="0080560D" w:rsidP="009F0871">
            <w:pPr>
              <w:spacing w:before="120" w:after="120"/>
              <w:jc w:val="center"/>
              <w:rPr>
                <w:sz w:val="22"/>
                <w:szCs w:val="22"/>
              </w:rPr>
            </w:pPr>
            <w:r>
              <w:rPr>
                <w:sz w:val="22"/>
                <w:szCs w:val="22"/>
              </w:rPr>
              <w:t>16:00</w:t>
            </w:r>
          </w:p>
        </w:tc>
      </w:tr>
      <w:tr w:rsidR="003436FE" w:rsidRPr="002B370E" w14:paraId="31958234" w14:textId="77777777" w:rsidTr="00BF009B">
        <w:tc>
          <w:tcPr>
            <w:tcW w:w="3119" w:type="dxa"/>
            <w:shd w:val="pct10" w:color="auto" w:fill="FFFFFF"/>
          </w:tcPr>
          <w:p w14:paraId="31C40150" w14:textId="37AF9E11" w:rsidR="003436FE" w:rsidRPr="002B370E" w:rsidRDefault="003436FE">
            <w:pPr>
              <w:spacing w:before="120" w:after="120"/>
              <w:rPr>
                <w:b/>
                <w:sz w:val="22"/>
                <w:szCs w:val="22"/>
              </w:rPr>
            </w:pPr>
            <w:r>
              <w:rPr>
                <w:b/>
                <w:sz w:val="22"/>
                <w:szCs w:val="22"/>
              </w:rPr>
              <w:t>Start</w:t>
            </w:r>
            <w:r w:rsidRPr="002B370E">
              <w:rPr>
                <w:b/>
                <w:sz w:val="22"/>
                <w:szCs w:val="22"/>
              </w:rPr>
              <w:t xml:space="preserve"> date</w:t>
            </w:r>
            <w:r w:rsidR="007E3560">
              <w:rPr>
                <w:b/>
                <w:sz w:val="22"/>
                <w:szCs w:val="22"/>
              </w:rPr>
              <w:t xml:space="preserve"> of the contract</w:t>
            </w:r>
          </w:p>
        </w:tc>
        <w:tc>
          <w:tcPr>
            <w:tcW w:w="3118" w:type="dxa"/>
          </w:tcPr>
          <w:p w14:paraId="47731F5F" w14:textId="3FDDD3F9" w:rsidR="003436FE" w:rsidRPr="002B370E" w:rsidRDefault="0080560D" w:rsidP="009F0871">
            <w:pPr>
              <w:spacing w:before="120" w:after="120"/>
              <w:jc w:val="center"/>
              <w:rPr>
                <w:sz w:val="22"/>
                <w:szCs w:val="22"/>
              </w:rPr>
            </w:pPr>
            <w:r>
              <w:rPr>
                <w:sz w:val="22"/>
                <w:szCs w:val="22"/>
              </w:rPr>
              <w:t>28.04.2025</w:t>
            </w:r>
          </w:p>
        </w:tc>
        <w:tc>
          <w:tcPr>
            <w:tcW w:w="2835" w:type="dxa"/>
          </w:tcPr>
          <w:p w14:paraId="26875A07" w14:textId="7A177477" w:rsidR="003436FE" w:rsidRPr="002B370E" w:rsidRDefault="0080560D" w:rsidP="009F0871">
            <w:pPr>
              <w:spacing w:before="120" w:after="120"/>
              <w:jc w:val="center"/>
              <w:rPr>
                <w:sz w:val="22"/>
                <w:szCs w:val="22"/>
              </w:rPr>
            </w:pPr>
            <w:r>
              <w:rPr>
                <w:sz w:val="22"/>
                <w:szCs w:val="22"/>
              </w:rPr>
              <w:t>16:00</w:t>
            </w:r>
          </w:p>
        </w:tc>
      </w:tr>
    </w:tbl>
    <w:p w14:paraId="64AFD2FE" w14:textId="34586FA4" w:rsidR="000E26D6" w:rsidRDefault="003436FE" w:rsidP="000E26D6">
      <w:pPr>
        <w:spacing w:beforeLines="120" w:before="288" w:afterLines="60" w:after="144"/>
        <w:rPr>
          <w:b/>
          <w:sz w:val="22"/>
          <w:szCs w:val="22"/>
        </w:rPr>
      </w:pPr>
      <w:r w:rsidRPr="00F313E1">
        <w:rPr>
          <w:b/>
          <w:sz w:val="22"/>
          <w:szCs w:val="22"/>
        </w:rPr>
        <w:t xml:space="preserve">* </w:t>
      </w:r>
      <w:bookmarkStart w:id="1" w:name="_Hlk162374378"/>
      <w:r w:rsidR="00F313E1" w:rsidRPr="00BF009B">
        <w:rPr>
          <w:b/>
          <w:sz w:val="22"/>
          <w:szCs w:val="22"/>
        </w:rPr>
        <w:t>T</w:t>
      </w:r>
      <w:r w:rsidRPr="00BF009B">
        <w:rPr>
          <w:b/>
          <w:sz w:val="22"/>
          <w:szCs w:val="22"/>
        </w:rPr>
        <w:t xml:space="preserve">he time zone of the country of the </w:t>
      </w:r>
      <w:r w:rsidR="00CD78C3" w:rsidRPr="00BF009B">
        <w:rPr>
          <w:b/>
          <w:sz w:val="22"/>
          <w:szCs w:val="22"/>
        </w:rPr>
        <w:t>c</w:t>
      </w:r>
      <w:r w:rsidRPr="00BF009B">
        <w:rPr>
          <w:b/>
          <w:sz w:val="22"/>
          <w:szCs w:val="22"/>
        </w:rPr>
        <w:t xml:space="preserve">ontracting </w:t>
      </w:r>
      <w:r w:rsidR="00CD78C3" w:rsidRPr="00BF009B">
        <w:rPr>
          <w:b/>
          <w:sz w:val="22"/>
          <w:szCs w:val="22"/>
        </w:rPr>
        <w:t>a</w:t>
      </w:r>
      <w:r w:rsidRPr="00BF009B">
        <w:rPr>
          <w:b/>
          <w:sz w:val="22"/>
          <w:szCs w:val="22"/>
        </w:rPr>
        <w:t>uthority</w:t>
      </w:r>
      <w:r w:rsidR="00D40667">
        <w:rPr>
          <w:b/>
          <w:sz w:val="22"/>
          <w:szCs w:val="22"/>
        </w:rPr>
        <w:t>.</w:t>
      </w:r>
      <w:bookmarkEnd w:id="1"/>
      <w:r w:rsidRPr="002B370E">
        <w:rPr>
          <w:b/>
          <w:sz w:val="22"/>
          <w:szCs w:val="22"/>
        </w:rPr>
        <w:br/>
      </w:r>
      <w:r w:rsidR="0016447F" w:rsidRPr="00BF009B">
        <w:rPr>
          <w:b/>
          <w:sz w:val="22"/>
          <w:szCs w:val="22"/>
        </w:rPr>
        <w:t>**</w:t>
      </w:r>
      <w:r w:rsidR="003C2433">
        <w:rPr>
          <w:sz w:val="22"/>
          <w:szCs w:val="22"/>
          <w:vertAlign w:val="superscript"/>
        </w:rPr>
        <w:t xml:space="preserve"> </w:t>
      </w:r>
      <w:r w:rsidRPr="002B370E">
        <w:rPr>
          <w:b/>
          <w:sz w:val="22"/>
          <w:szCs w:val="22"/>
        </w:rPr>
        <w:t>Provisional date</w:t>
      </w:r>
      <w:r w:rsidR="00D40667">
        <w:rPr>
          <w:b/>
          <w:sz w:val="22"/>
          <w:szCs w:val="22"/>
        </w:rPr>
        <w:t>.</w:t>
      </w:r>
    </w:p>
    <w:p w14:paraId="4F7D1C2F" w14:textId="77777777" w:rsidR="003436FE" w:rsidRPr="002B370E" w:rsidRDefault="003436FE" w:rsidP="003436FE">
      <w:pPr>
        <w:keepNext/>
        <w:numPr>
          <w:ilvl w:val="0"/>
          <w:numId w:val="26"/>
        </w:numPr>
        <w:spacing w:before="120" w:after="120"/>
        <w:jc w:val="both"/>
        <w:rPr>
          <w:b/>
          <w:sz w:val="24"/>
          <w:szCs w:val="24"/>
        </w:rPr>
      </w:pPr>
      <w:bookmarkStart w:id="2" w:name="_Ref499615030"/>
      <w:r w:rsidRPr="002B370E">
        <w:rPr>
          <w:b/>
          <w:sz w:val="24"/>
          <w:szCs w:val="24"/>
        </w:rPr>
        <w:lastRenderedPageBreak/>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2"/>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19261FAB"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w:t>
      </w:r>
      <w:r w:rsidR="007E3560">
        <w:rPr>
          <w:sz w:val="22"/>
          <w:szCs w:val="22"/>
        </w:rPr>
        <w:t>1.</w:t>
      </w:r>
      <w:r w:rsidR="00004FB1">
        <w:rPr>
          <w:sz w:val="22"/>
          <w:szCs w:val="22"/>
        </w:rPr>
        <w:t xml:space="preserve"> (EU restrictive measures</w:t>
      </w:r>
      <w:r w:rsidR="009877FC">
        <w:rPr>
          <w:rStyle w:val="FootnoteReference"/>
          <w:sz w:val="22"/>
          <w:szCs w:val="22"/>
        </w:rPr>
        <w:footnoteReference w:id="1"/>
      </w:r>
      <w:r w:rsidR="00004FB1">
        <w:rPr>
          <w:sz w:val="22"/>
          <w:szCs w:val="22"/>
        </w:rPr>
        <w:t>),</w:t>
      </w:r>
      <w:r w:rsidR="004A5395">
        <w:rPr>
          <w:sz w:val="22"/>
          <w:szCs w:val="22"/>
        </w:rPr>
        <w:t xml:space="preserve"> </w:t>
      </w:r>
      <w:r w:rsidR="004A5395" w:rsidRPr="002B370E">
        <w:rPr>
          <w:sz w:val="22"/>
          <w:szCs w:val="22"/>
        </w:rPr>
        <w:t>2.</w:t>
      </w:r>
      <w:r w:rsidR="007E3560">
        <w:rPr>
          <w:sz w:val="22"/>
          <w:szCs w:val="22"/>
        </w:rPr>
        <w:t>4.2</w:t>
      </w:r>
      <w:r w:rsidR="00CD78C3">
        <w:rPr>
          <w:sz w:val="22"/>
          <w:szCs w:val="22"/>
        </w:rPr>
        <w:t>.1</w:t>
      </w:r>
      <w:r w:rsidR="004A5395">
        <w:rPr>
          <w:sz w:val="22"/>
          <w:szCs w:val="22"/>
        </w:rPr>
        <w:t xml:space="preserve"> (exclusion criteria) or 2.</w:t>
      </w:r>
      <w:r w:rsidR="007E3560">
        <w:rPr>
          <w:sz w:val="22"/>
          <w:szCs w:val="22"/>
        </w:rPr>
        <w:t>4.2</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w:t>
      </w:r>
      <w:r w:rsidR="007E3560">
        <w:rPr>
          <w:sz w:val="22"/>
          <w:szCs w:val="22"/>
        </w:rPr>
        <w:t xml:space="preserve">given </w:t>
      </w:r>
      <w:r w:rsidR="004A5395" w:rsidRPr="00F80338">
        <w:rPr>
          <w:sz w:val="22"/>
          <w:szCs w:val="22"/>
        </w:rPr>
        <w:t>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5A7B47FE"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7E3560">
        <w:rPr>
          <w:sz w:val="22"/>
          <w:szCs w:val="22"/>
        </w:rPr>
        <w:t>4.2.1</w:t>
      </w:r>
      <w:r w:rsidR="00CD78C3">
        <w:rPr>
          <w:sz w:val="22"/>
          <w:szCs w:val="22"/>
        </w:rPr>
        <w:t>.</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and</w:t>
      </w:r>
      <w:r w:rsidR="007E3560">
        <w:rPr>
          <w:sz w:val="22"/>
          <w:szCs w:val="22"/>
        </w:rPr>
        <w:t>/or</w:t>
      </w:r>
      <w:r w:rsidR="00323286">
        <w:rPr>
          <w:sz w:val="22"/>
          <w:szCs w:val="22"/>
        </w:rPr>
        <w:t xml:space="preserve">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4685B5C9"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 xml:space="preserve">has given its prior </w:t>
      </w:r>
      <w:r w:rsidR="00E14792">
        <w:rPr>
          <w:sz w:val="22"/>
          <w:szCs w:val="22"/>
        </w:rPr>
        <w:t>authorisation</w:t>
      </w:r>
      <w:r w:rsidR="00E14792" w:rsidRPr="002B370E">
        <w:rPr>
          <w:sz w:val="22"/>
          <w:szCs w:val="22"/>
        </w:rPr>
        <w:t xml:space="preserve"> </w:t>
      </w:r>
      <w:r w:rsidRPr="002B370E">
        <w:rPr>
          <w:sz w:val="22"/>
          <w:szCs w:val="22"/>
        </w:rPr>
        <w:t>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39A8E4B2"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w:t>
      </w:r>
      <w:r w:rsidR="00E14792">
        <w:rPr>
          <w:sz w:val="22"/>
          <w:szCs w:val="22"/>
        </w:rPr>
        <w:t>s</w:t>
      </w:r>
      <w:r>
        <w:rPr>
          <w:sz w:val="22"/>
          <w:szCs w:val="22"/>
        </w:rPr>
        <w:t xml:space="preserve"> a dispute resolution clause.  </w:t>
      </w:r>
    </w:p>
    <w:p w14:paraId="70342F37" w14:textId="129BCA0C"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 xml:space="preserve">For the purpose of implementing the contract, subcontracting is the only permitted form of collaboration with </w:t>
      </w:r>
      <w:r w:rsidR="008657B9">
        <w:rPr>
          <w:sz w:val="22"/>
          <w:szCs w:val="22"/>
        </w:rPr>
        <w:t>economic operators</w:t>
      </w:r>
      <w:r w:rsidR="008657B9" w:rsidRPr="00A62E0D">
        <w:rPr>
          <w:sz w:val="22"/>
          <w:szCs w:val="22"/>
        </w:rPr>
        <w:t xml:space="preserve"> </w:t>
      </w:r>
      <w:r w:rsidRPr="00A62E0D">
        <w:rPr>
          <w:sz w:val="22"/>
          <w:szCs w:val="22"/>
        </w:rPr>
        <w:t>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226119A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r w:rsidR="008657B9">
        <w:rPr>
          <w:sz w:val="22"/>
          <w:szCs w:val="22"/>
        </w:rPr>
        <w:t xml:space="preserve"> </w:t>
      </w:r>
    </w:p>
    <w:p w14:paraId="30F33DB3" w14:textId="2E6BCA30"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E14792">
        <w:rPr>
          <w:sz w:val="22"/>
          <w:szCs w:val="22"/>
        </w:rPr>
        <w:t>.4</w:t>
      </w:r>
      <w:r w:rsidRPr="00632671">
        <w:rPr>
          <w:sz w:val="22"/>
          <w:szCs w:val="22"/>
        </w:rPr>
        <w:t>.</w:t>
      </w:r>
      <w:r w:rsidR="00E14792">
        <w:rPr>
          <w:sz w:val="22"/>
          <w:szCs w:val="22"/>
        </w:rPr>
        <w:t>2</w:t>
      </w:r>
      <w:r w:rsidR="00CD78C3">
        <w:rPr>
          <w:sz w:val="22"/>
          <w:szCs w:val="22"/>
        </w:rPr>
        <w:t>.</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bookmarkStart w:id="3" w:name="_Hlk163220025"/>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r w:rsidR="0016447F">
        <w:rPr>
          <w:sz w:val="22"/>
          <w:szCs w:val="22"/>
        </w:rPr>
        <w:t xml:space="preserve">The subcontractor or capacity provider entity cannot </w:t>
      </w:r>
      <w:r w:rsidR="00AA0AC4">
        <w:rPr>
          <w:sz w:val="22"/>
          <w:szCs w:val="22"/>
        </w:rPr>
        <w:t>b</w:t>
      </w:r>
      <w:r w:rsidR="0016447F">
        <w:rPr>
          <w:sz w:val="22"/>
          <w:szCs w:val="22"/>
        </w:rPr>
        <w:t>e either in any of the situations described in Section 2.4.1. of the practical guide (EU restrictive measures).</w:t>
      </w:r>
      <w:bookmarkEnd w:id="3"/>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BF009B">
      <w:pPr>
        <w:pStyle w:val="BodyText"/>
        <w:suppressAutoHyphens/>
        <w:spacing w:before="120" w:after="120" w:line="240" w:lineRule="exact"/>
        <w:ind w:left="568" w:hanging="1"/>
        <w:jc w:val="both"/>
        <w:rPr>
          <w:sz w:val="22"/>
          <w:szCs w:val="22"/>
        </w:rPr>
      </w:pPr>
      <w:r>
        <w:rPr>
          <w:sz w:val="22"/>
          <w:szCs w:val="22"/>
        </w:rPr>
        <w:lastRenderedPageBreak/>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1E47F735" w14:textId="0564F72B" w:rsidR="003A3451" w:rsidRPr="00BE01D7" w:rsidRDefault="003A3451"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p>
    <w:p w14:paraId="49E36007" w14:textId="77777777" w:rsidR="003436FE" w:rsidRPr="002B370E" w:rsidRDefault="003436FE" w:rsidP="00BF009B">
      <w:pPr>
        <w:keepNext/>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25B14664" w:rsidR="00A30058" w:rsidRPr="003F033F" w:rsidRDefault="003436FE" w:rsidP="00BF009B">
      <w:pPr>
        <w:pStyle w:val="Heading2"/>
        <w:keepNext w:val="0"/>
        <w:widowControl w:val="0"/>
        <w:tabs>
          <w:tab w:val="clear" w:pos="426"/>
        </w:tabs>
        <w:spacing w:before="120" w:after="240"/>
        <w:jc w:val="both"/>
        <w:rPr>
          <w:b/>
          <w:sz w:val="22"/>
          <w:szCs w:val="22"/>
          <w:lang w:val="en-IE" w:bidi="kn-IN"/>
        </w:rPr>
      </w:pPr>
      <w:r w:rsidRPr="002B370E">
        <w:rPr>
          <w:sz w:val="22"/>
          <w:szCs w:val="22"/>
          <w:lang w:val="en-GB"/>
        </w:rPr>
        <w:t>Supporting documents and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0D493818" w14:textId="78B59046" w:rsidR="00E152D1" w:rsidRDefault="00E527B2" w:rsidP="003436FE">
      <w:pPr>
        <w:widowControl w:val="0"/>
        <w:spacing w:before="120" w:after="120"/>
        <w:jc w:val="both"/>
        <w:rPr>
          <w:sz w:val="22"/>
          <w:szCs w:val="22"/>
        </w:rPr>
      </w:pPr>
      <w:r w:rsidRPr="00712A70">
        <w:rPr>
          <w:sz w:val="22"/>
          <w:szCs w:val="22"/>
        </w:rPr>
        <w:t>Paper submission</w:t>
      </w:r>
      <w:r w:rsidR="002D1DBA" w:rsidRPr="00712A70">
        <w:rPr>
          <w:sz w:val="22"/>
          <w:szCs w:val="22"/>
        </w:rPr>
        <w:t xml:space="preserve"> </w:t>
      </w:r>
      <w:r w:rsidRPr="00712A70">
        <w:rPr>
          <w:sz w:val="22"/>
          <w:szCs w:val="22"/>
        </w:rPr>
        <w:t>(</w:t>
      </w:r>
      <w:r w:rsidR="00E152D1" w:rsidRPr="00712A70">
        <w:rPr>
          <w:sz w:val="22"/>
          <w:szCs w:val="22"/>
        </w:rPr>
        <w:t>indirect management</w:t>
      </w:r>
      <w:r w:rsidRPr="00712A70">
        <w:rPr>
          <w:sz w:val="22"/>
          <w:szCs w:val="22"/>
        </w:rPr>
        <w:t>)</w:t>
      </w:r>
      <w:r w:rsidR="00886CB0" w:rsidRPr="00712A70">
        <w:rPr>
          <w:sz w:val="22"/>
          <w:szCs w:val="22"/>
        </w:rPr>
        <w:t>:</w:t>
      </w:r>
    </w:p>
    <w:p w14:paraId="4CF9B6C7" w14:textId="6CED6DB9" w:rsidR="00285B8F" w:rsidRPr="00D15EA1" w:rsidRDefault="003436FE" w:rsidP="003436FE">
      <w:pPr>
        <w:widowControl w:val="0"/>
        <w:spacing w:before="120" w:after="120"/>
        <w:jc w:val="both"/>
        <w:rPr>
          <w:sz w:val="22"/>
          <w:szCs w:val="22"/>
        </w:rPr>
      </w:pPr>
      <w:r w:rsidRPr="00D15EA1">
        <w:rPr>
          <w:sz w:val="22"/>
          <w:szCs w:val="22"/>
        </w:rPr>
        <w:t xml:space="preserve">The tender must </w:t>
      </w:r>
      <w:r w:rsidR="005611F8" w:rsidRPr="00D15EA1">
        <w:rPr>
          <w:sz w:val="22"/>
          <w:szCs w:val="22"/>
        </w:rPr>
        <w:t>include</w:t>
      </w:r>
      <w:r w:rsidRPr="00D15EA1">
        <w:rPr>
          <w:sz w:val="22"/>
          <w:szCs w:val="22"/>
        </w:rPr>
        <w:t xml:space="preserve"> a </w:t>
      </w:r>
      <w:r w:rsidR="006D6595" w:rsidRPr="00D15EA1">
        <w:rPr>
          <w:sz w:val="22"/>
          <w:szCs w:val="22"/>
        </w:rPr>
        <w:t>t</w:t>
      </w:r>
      <w:r w:rsidRPr="00D15EA1">
        <w:rPr>
          <w:sz w:val="22"/>
          <w:szCs w:val="22"/>
        </w:rPr>
        <w:t xml:space="preserve">echnical offer and a </w:t>
      </w:r>
      <w:r w:rsidR="006D6595" w:rsidRPr="00D15EA1">
        <w:rPr>
          <w:sz w:val="22"/>
          <w:szCs w:val="22"/>
        </w:rPr>
        <w:t>f</w:t>
      </w:r>
      <w:r w:rsidRPr="00D15EA1">
        <w:rPr>
          <w:sz w:val="22"/>
          <w:szCs w:val="22"/>
        </w:rPr>
        <w:t xml:space="preserve">inancial offer, which must be submitted in separate envelopes (see clause </w:t>
      </w:r>
      <w:r w:rsidRPr="00D15EA1">
        <w:rPr>
          <w:sz w:val="22"/>
          <w:szCs w:val="22"/>
        </w:rPr>
        <w:fldChar w:fldCharType="begin"/>
      </w:r>
      <w:r w:rsidRPr="00D15EA1">
        <w:rPr>
          <w:sz w:val="22"/>
          <w:szCs w:val="22"/>
        </w:rPr>
        <w:instrText xml:space="preserve"> REF _Ref499982672 \r \h  \* MERGEFORMAT </w:instrText>
      </w:r>
      <w:r w:rsidRPr="00D15EA1">
        <w:rPr>
          <w:sz w:val="22"/>
          <w:szCs w:val="22"/>
        </w:rPr>
      </w:r>
      <w:r w:rsidRPr="00D15EA1">
        <w:rPr>
          <w:sz w:val="22"/>
          <w:szCs w:val="22"/>
        </w:rPr>
        <w:fldChar w:fldCharType="separate"/>
      </w:r>
      <w:r w:rsidR="00744138" w:rsidRPr="00D15EA1">
        <w:rPr>
          <w:sz w:val="22"/>
          <w:szCs w:val="22"/>
        </w:rPr>
        <w:t>8</w:t>
      </w:r>
      <w:r w:rsidRPr="00D15EA1">
        <w:rPr>
          <w:sz w:val="22"/>
          <w:szCs w:val="22"/>
        </w:rPr>
        <w:fldChar w:fldCharType="end"/>
      </w:r>
      <w:r w:rsidRPr="00D15EA1">
        <w:rPr>
          <w:sz w:val="22"/>
          <w:szCs w:val="22"/>
        </w:rPr>
        <w:t xml:space="preserve">). Each </w:t>
      </w:r>
      <w:r w:rsidR="006D6595" w:rsidRPr="00D15EA1">
        <w:rPr>
          <w:sz w:val="22"/>
          <w:szCs w:val="22"/>
        </w:rPr>
        <w:t>t</w:t>
      </w:r>
      <w:r w:rsidRPr="00D15EA1">
        <w:rPr>
          <w:sz w:val="22"/>
          <w:szCs w:val="22"/>
        </w:rPr>
        <w:t xml:space="preserve">echnical offer and </w:t>
      </w:r>
      <w:r w:rsidR="006D6595" w:rsidRPr="00D15EA1">
        <w:rPr>
          <w:sz w:val="22"/>
          <w:szCs w:val="22"/>
        </w:rPr>
        <w:t>f</w:t>
      </w:r>
      <w:r w:rsidRPr="00D15EA1">
        <w:rPr>
          <w:sz w:val="22"/>
          <w:szCs w:val="22"/>
        </w:rPr>
        <w:t xml:space="preserve">inancial offer must contain one original, clearly marked </w:t>
      </w:r>
      <w:r w:rsidR="00EE6A73" w:rsidRPr="00D15EA1">
        <w:rPr>
          <w:b/>
          <w:sz w:val="22"/>
          <w:szCs w:val="22"/>
        </w:rPr>
        <w:t>“</w:t>
      </w:r>
      <w:r w:rsidRPr="00D15EA1">
        <w:rPr>
          <w:b/>
          <w:sz w:val="22"/>
          <w:szCs w:val="22"/>
        </w:rPr>
        <w:t>Original</w:t>
      </w:r>
      <w:r w:rsidR="00EE6A73" w:rsidRPr="00D15EA1">
        <w:rPr>
          <w:b/>
          <w:sz w:val="22"/>
          <w:szCs w:val="22"/>
        </w:rPr>
        <w:t>”</w:t>
      </w:r>
      <w:r w:rsidRPr="00D15EA1">
        <w:rPr>
          <w:sz w:val="22"/>
          <w:szCs w:val="22"/>
        </w:rPr>
        <w:t>.</w:t>
      </w:r>
    </w:p>
    <w:p w14:paraId="22E5C3C4" w14:textId="06F8E4D1" w:rsidR="00E152D1" w:rsidRDefault="00285B8F" w:rsidP="00F52C4F">
      <w:pPr>
        <w:spacing w:before="120" w:after="120"/>
        <w:jc w:val="both"/>
        <w:rPr>
          <w:sz w:val="22"/>
          <w:szCs w:val="22"/>
        </w:rPr>
      </w:pPr>
      <w:r w:rsidRPr="00D15EA1">
        <w:rPr>
          <w:sz w:val="22"/>
          <w:szCs w:val="22"/>
        </w:rPr>
        <w:t xml:space="preserve">The electronic version of the technical offer must be included with the printed version in the separate envelope in which the technical offer is submitted. </w:t>
      </w:r>
      <w:r w:rsidR="00660FDC" w:rsidRPr="00D15EA1">
        <w:rPr>
          <w:sz w:val="22"/>
          <w:szCs w:val="22"/>
        </w:rPr>
        <w:t xml:space="preserve">The electronic version of the financial offer must be included with the printed version in the separate envelope in which the financial offer is submitted. </w:t>
      </w:r>
      <w:r w:rsidRPr="00D15EA1">
        <w:rPr>
          <w:sz w:val="22"/>
          <w:szCs w:val="22"/>
        </w:rPr>
        <w:t>If there are any discrepancies between the electronic version and the original, printed version, the latter has precedence.</w:t>
      </w:r>
      <w:r>
        <w:rPr>
          <w:sz w:val="22"/>
          <w:szCs w:val="22"/>
        </w:rPr>
        <w:t xml:space="preserve"> </w:t>
      </w:r>
    </w:p>
    <w:p w14:paraId="6393F704" w14:textId="5BC8FBE6"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44138">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24441D08" w14:textId="12C7DD4B" w:rsidR="003436FE" w:rsidRDefault="003436FE" w:rsidP="003436FE">
      <w:pPr>
        <w:widowControl w:val="0"/>
        <w:spacing w:before="120" w:after="120"/>
        <w:jc w:val="both"/>
        <w:rPr>
          <w:sz w:val="22"/>
          <w:szCs w:val="22"/>
        </w:rPr>
      </w:pPr>
      <w:r w:rsidRPr="002B370E">
        <w:rPr>
          <w:sz w:val="22"/>
          <w:szCs w:val="22"/>
        </w:rPr>
        <w:t xml:space="preserve">The </w:t>
      </w:r>
      <w:r w:rsidR="008657B9">
        <w:rPr>
          <w:sz w:val="22"/>
          <w:szCs w:val="22"/>
        </w:rPr>
        <w:t>t</w:t>
      </w:r>
      <w:r w:rsidR="008657B9" w:rsidRPr="002B370E">
        <w:rPr>
          <w:sz w:val="22"/>
          <w:szCs w:val="22"/>
        </w:rPr>
        <w:t xml:space="preserve">echnical </w:t>
      </w:r>
      <w:r w:rsidRPr="002B370E">
        <w:rPr>
          <w:sz w:val="22"/>
          <w:szCs w:val="22"/>
        </w:rPr>
        <w:t xml:space="preserve">offer </w:t>
      </w:r>
      <w:r w:rsidR="001320C0">
        <w:rPr>
          <w:sz w:val="22"/>
          <w:szCs w:val="22"/>
        </w:rPr>
        <w:t xml:space="preserve">consists of </w:t>
      </w:r>
      <w:r w:rsidRPr="002B370E">
        <w:rPr>
          <w:sz w:val="22"/>
          <w:szCs w:val="22"/>
        </w:rPr>
        <w:t xml:space="preserve"> the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30A45EFA"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0E5805E7" w:rsidR="003436FE" w:rsidRPr="00FE60AC" w:rsidRDefault="003436FE" w:rsidP="00BF009B">
      <w:pPr>
        <w:numPr>
          <w:ilvl w:val="0"/>
          <w:numId w:val="27"/>
        </w:numPr>
        <w:tabs>
          <w:tab w:val="num" w:pos="851"/>
        </w:tabs>
        <w:spacing w:before="120" w:after="60"/>
        <w:ind w:left="851" w:hanging="284"/>
        <w:jc w:val="both"/>
        <w:rPr>
          <w:sz w:val="22"/>
          <w:szCs w:val="22"/>
        </w:rPr>
      </w:pPr>
      <w:r w:rsidRPr="00FE60AC">
        <w:rPr>
          <w:sz w:val="22"/>
          <w:szCs w:val="22"/>
        </w:rPr>
        <w:t>Signed statements of exclusivity and availability (using the template included with the tender submission form), one for each key expert, the purpose of which are as follows:</w:t>
      </w:r>
    </w:p>
    <w:p w14:paraId="101546FF" w14:textId="77777777" w:rsidR="003436FE" w:rsidRPr="00FE60AC" w:rsidRDefault="003436FE" w:rsidP="00BF009B">
      <w:pPr>
        <w:numPr>
          <w:ilvl w:val="0"/>
          <w:numId w:val="54"/>
        </w:numPr>
        <w:spacing w:after="120"/>
        <w:ind w:left="1276" w:hanging="357"/>
        <w:jc w:val="both"/>
        <w:rPr>
          <w:sz w:val="22"/>
          <w:szCs w:val="22"/>
        </w:rPr>
      </w:pPr>
      <w:r w:rsidRPr="00FE60AC">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FE60AC" w:rsidRDefault="003436FE" w:rsidP="00BF009B">
      <w:pPr>
        <w:numPr>
          <w:ilvl w:val="0"/>
          <w:numId w:val="54"/>
        </w:numPr>
        <w:spacing w:after="120"/>
        <w:ind w:left="1276" w:hanging="357"/>
        <w:jc w:val="both"/>
        <w:rPr>
          <w:sz w:val="22"/>
          <w:szCs w:val="22"/>
        </w:rPr>
      </w:pPr>
      <w:r w:rsidRPr="00FE60AC">
        <w:rPr>
          <w:sz w:val="22"/>
          <w:szCs w:val="22"/>
        </w:rPr>
        <w:t xml:space="preserve">Each key expert must also undertake to be available, able and willing to work for the whole period scheduled for his/her input to implement the tasks set out in the </w:t>
      </w:r>
      <w:r w:rsidR="006D6595" w:rsidRPr="00FE60AC">
        <w:rPr>
          <w:sz w:val="22"/>
          <w:szCs w:val="22"/>
        </w:rPr>
        <w:t>t</w:t>
      </w:r>
      <w:r w:rsidRPr="00FE60AC">
        <w:rPr>
          <w:sz w:val="22"/>
          <w:szCs w:val="22"/>
        </w:rPr>
        <w:t xml:space="preserve">erms of </w:t>
      </w:r>
      <w:r w:rsidR="006D6595" w:rsidRPr="00FE60AC">
        <w:rPr>
          <w:sz w:val="22"/>
          <w:szCs w:val="22"/>
        </w:rPr>
        <w:t>r</w:t>
      </w:r>
      <w:r w:rsidRPr="00FE60AC">
        <w:rPr>
          <w:sz w:val="22"/>
          <w:szCs w:val="22"/>
        </w:rPr>
        <w:t xml:space="preserve">eference and/or in the </w:t>
      </w:r>
      <w:r w:rsidR="006D6595" w:rsidRPr="00FE60AC">
        <w:rPr>
          <w:sz w:val="22"/>
          <w:szCs w:val="22"/>
        </w:rPr>
        <w:t>o</w:t>
      </w:r>
      <w:r w:rsidRPr="00FE60AC">
        <w:rPr>
          <w:sz w:val="22"/>
          <w:szCs w:val="22"/>
        </w:rPr>
        <w:t>rganisation and methodology.</w:t>
      </w:r>
    </w:p>
    <w:p w14:paraId="19E4EB43" w14:textId="77777777" w:rsidR="003436FE" w:rsidRPr="00FE60AC" w:rsidRDefault="003436FE" w:rsidP="000D7C22">
      <w:pPr>
        <w:pStyle w:val="BodyText2"/>
        <w:tabs>
          <w:tab w:val="clear" w:pos="567"/>
        </w:tabs>
        <w:spacing w:before="120" w:after="120"/>
        <w:ind w:left="851"/>
        <w:rPr>
          <w:sz w:val="22"/>
          <w:szCs w:val="22"/>
        </w:rPr>
      </w:pPr>
      <w:r w:rsidRPr="00FE60AC">
        <w:rPr>
          <w:sz w:val="22"/>
          <w:szCs w:val="22"/>
        </w:rPr>
        <w:t>Note that non-key experts must not be asked to sign statements of exclusivity and availability.</w:t>
      </w:r>
    </w:p>
    <w:p w14:paraId="7E22304B" w14:textId="77777777" w:rsidR="003436FE" w:rsidRPr="00FE60AC" w:rsidRDefault="003436FE" w:rsidP="003436FE">
      <w:pPr>
        <w:pStyle w:val="BodyText2"/>
        <w:tabs>
          <w:tab w:val="clear" w:pos="567"/>
        </w:tabs>
        <w:spacing w:before="120" w:after="120"/>
        <w:ind w:left="851"/>
        <w:rPr>
          <w:sz w:val="22"/>
          <w:szCs w:val="22"/>
        </w:rPr>
      </w:pPr>
      <w:r w:rsidRPr="00FE60AC">
        <w:rPr>
          <w:sz w:val="22"/>
          <w:szCs w:val="22"/>
        </w:rPr>
        <w:lastRenderedPageBreak/>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FE60AC" w:rsidRDefault="003436FE" w:rsidP="003436FE">
      <w:pPr>
        <w:pStyle w:val="BodyText2"/>
        <w:tabs>
          <w:tab w:val="clear" w:pos="567"/>
        </w:tabs>
        <w:spacing w:before="120" w:after="120"/>
        <w:ind w:left="851"/>
        <w:rPr>
          <w:sz w:val="22"/>
          <w:szCs w:val="22"/>
        </w:rPr>
      </w:pPr>
      <w:r w:rsidRPr="00FE60AC">
        <w:rPr>
          <w:sz w:val="22"/>
          <w:szCs w:val="22"/>
        </w:rPr>
        <w:t xml:space="preserve">The expert may participate in parallel tender procedures but must inform the </w:t>
      </w:r>
      <w:r w:rsidR="00CD78C3" w:rsidRPr="00FE60AC">
        <w:rPr>
          <w:sz w:val="22"/>
          <w:szCs w:val="22"/>
        </w:rPr>
        <w:t>c</w:t>
      </w:r>
      <w:r w:rsidRPr="00FE60AC">
        <w:rPr>
          <w:sz w:val="22"/>
          <w:szCs w:val="22"/>
        </w:rPr>
        <w:t xml:space="preserve">ontracting </w:t>
      </w:r>
      <w:r w:rsidR="00CD78C3" w:rsidRPr="00FE60AC">
        <w:rPr>
          <w:sz w:val="22"/>
          <w:szCs w:val="22"/>
        </w:rPr>
        <w:t>a</w:t>
      </w:r>
      <w:r w:rsidRPr="00FE60AC">
        <w:rPr>
          <w:sz w:val="22"/>
          <w:szCs w:val="22"/>
        </w:rPr>
        <w:t xml:space="preserve">uthority of these in the </w:t>
      </w:r>
      <w:r w:rsidR="006D6595" w:rsidRPr="00FE60AC">
        <w:rPr>
          <w:sz w:val="22"/>
          <w:szCs w:val="22"/>
        </w:rPr>
        <w:t>s</w:t>
      </w:r>
      <w:r w:rsidRPr="00FE60AC">
        <w:rPr>
          <w:sz w:val="22"/>
          <w:szCs w:val="22"/>
        </w:rPr>
        <w:t xml:space="preserve">tatement of </w:t>
      </w:r>
      <w:r w:rsidR="006D6595" w:rsidRPr="00FE60AC">
        <w:rPr>
          <w:sz w:val="22"/>
          <w:szCs w:val="22"/>
        </w:rPr>
        <w:t>e</w:t>
      </w:r>
      <w:r w:rsidRPr="00FE60AC">
        <w:rPr>
          <w:sz w:val="22"/>
          <w:szCs w:val="22"/>
        </w:rPr>
        <w:t xml:space="preserve">xclusivity and </w:t>
      </w:r>
      <w:r w:rsidR="006D6595" w:rsidRPr="00FE60AC">
        <w:rPr>
          <w:sz w:val="22"/>
          <w:szCs w:val="22"/>
        </w:rPr>
        <w:t>a</w:t>
      </w:r>
      <w:r w:rsidRPr="00FE60AC">
        <w:rPr>
          <w:sz w:val="22"/>
          <w:szCs w:val="22"/>
        </w:rPr>
        <w:t xml:space="preserve">vailability. Furthermore, the expert </w:t>
      </w:r>
      <w:r w:rsidR="00495144" w:rsidRPr="00FE60AC">
        <w:rPr>
          <w:sz w:val="22"/>
          <w:szCs w:val="22"/>
        </w:rPr>
        <w:t>is expected to</w:t>
      </w:r>
      <w:r w:rsidR="00495144" w:rsidRPr="00FE60AC" w:rsidDel="00495144">
        <w:rPr>
          <w:sz w:val="22"/>
          <w:szCs w:val="22"/>
        </w:rPr>
        <w:t xml:space="preserve"> </w:t>
      </w:r>
      <w:r w:rsidRPr="00FE60AC">
        <w:rPr>
          <w:sz w:val="22"/>
          <w:szCs w:val="22"/>
        </w:rPr>
        <w:t xml:space="preserve">notify the tenderer immediately if he/she is successful in another tender procedure and he/she </w:t>
      </w:r>
      <w:r w:rsidR="00495144" w:rsidRPr="00FE60AC">
        <w:rPr>
          <w:sz w:val="22"/>
          <w:szCs w:val="22"/>
        </w:rPr>
        <w:t>is expected to</w:t>
      </w:r>
      <w:r w:rsidRPr="00FE60AC">
        <w:rPr>
          <w:sz w:val="22"/>
          <w:szCs w:val="22"/>
        </w:rPr>
        <w:t xml:space="preserve"> accept the first engagement offered to him/her chronologically.</w:t>
      </w:r>
    </w:p>
    <w:p w14:paraId="225605B2" w14:textId="77777777" w:rsidR="003436FE" w:rsidRPr="00FE60AC" w:rsidRDefault="003436FE" w:rsidP="003436FE">
      <w:pPr>
        <w:pStyle w:val="BodyText2"/>
        <w:tabs>
          <w:tab w:val="clear" w:pos="567"/>
        </w:tabs>
        <w:spacing w:before="120" w:after="120"/>
        <w:ind w:left="851"/>
        <w:rPr>
          <w:sz w:val="22"/>
          <w:szCs w:val="22"/>
        </w:rPr>
      </w:pPr>
      <w:r w:rsidRPr="00FE60AC">
        <w:rPr>
          <w:sz w:val="22"/>
          <w:szCs w:val="22"/>
        </w:rPr>
        <w:t xml:space="preserve">If a key expert is proposed as a key expert by more than one tenderer with the agreement of the key expert, the corresponding tenders </w:t>
      </w:r>
      <w:r w:rsidR="00443293" w:rsidRPr="00FE60AC">
        <w:rPr>
          <w:sz w:val="22"/>
          <w:szCs w:val="22"/>
        </w:rPr>
        <w:t>will</w:t>
      </w:r>
      <w:r w:rsidRPr="00FE60AC">
        <w:rPr>
          <w:sz w:val="22"/>
          <w:szCs w:val="22"/>
        </w:rPr>
        <w:t xml:space="preserve"> be rejected. The same applies if the key expert proposed has been involved in the preparation of the project. The expert concerned will be excluded from this tender procedure and may also be excluded from other EU/EDF-financed contracts.</w:t>
      </w:r>
    </w:p>
    <w:p w14:paraId="59254825" w14:textId="156EE492" w:rsidR="003436FE" w:rsidRPr="002B370E" w:rsidRDefault="003436FE" w:rsidP="003436FE">
      <w:pPr>
        <w:pStyle w:val="BodyText2"/>
        <w:widowControl w:val="0"/>
        <w:tabs>
          <w:tab w:val="clear" w:pos="567"/>
        </w:tabs>
        <w:spacing w:before="120" w:after="120"/>
        <w:ind w:left="851"/>
        <w:rPr>
          <w:sz w:val="22"/>
          <w:szCs w:val="22"/>
        </w:rPr>
      </w:pPr>
      <w:r w:rsidRPr="00FE60AC">
        <w:rPr>
          <w:sz w:val="22"/>
          <w:szCs w:val="22"/>
        </w:rPr>
        <w:t xml:space="preserve">Having selected a firm partly on the basis of an evaluation of the key experts presented in the tender, the </w:t>
      </w:r>
      <w:r w:rsidR="00CD78C3" w:rsidRPr="00FE60AC">
        <w:rPr>
          <w:sz w:val="22"/>
          <w:szCs w:val="22"/>
        </w:rPr>
        <w:t>c</w:t>
      </w:r>
      <w:r w:rsidRPr="00FE60AC">
        <w:rPr>
          <w:sz w:val="22"/>
          <w:szCs w:val="22"/>
        </w:rPr>
        <w:t xml:space="preserve">ontracting </w:t>
      </w:r>
      <w:r w:rsidR="00CD78C3" w:rsidRPr="00FE60AC">
        <w:rPr>
          <w:sz w:val="22"/>
          <w:szCs w:val="22"/>
        </w:rPr>
        <w:t>a</w:t>
      </w:r>
      <w:r w:rsidRPr="00FE60AC">
        <w:rPr>
          <w:sz w:val="22"/>
          <w:szCs w:val="22"/>
        </w:rPr>
        <w:t xml:space="preserve">uthority expects the contract to be executed by these specific experts. </w:t>
      </w:r>
      <w:r w:rsidR="006F5D6C" w:rsidRPr="00FE60AC">
        <w:rPr>
          <w:sz w:val="22"/>
          <w:szCs w:val="22"/>
        </w:rPr>
        <w:t>However, a</w:t>
      </w:r>
      <w:r w:rsidRPr="00FE60AC">
        <w:rPr>
          <w:sz w:val="22"/>
          <w:szCs w:val="22"/>
        </w:rPr>
        <w:t xml:space="preserve">fter the </w:t>
      </w:r>
      <w:r w:rsidR="00E539E8" w:rsidRPr="00FE60AC">
        <w:rPr>
          <w:sz w:val="22"/>
          <w:szCs w:val="22"/>
        </w:rPr>
        <w:t xml:space="preserve">notification to the presumed successful tender, the presumed successful </w:t>
      </w:r>
      <w:r w:rsidRPr="00FE60AC">
        <w:rPr>
          <w:sz w:val="22"/>
          <w:szCs w:val="22"/>
        </w:rPr>
        <w:t>tenderer may propose replacement</w:t>
      </w:r>
      <w:r w:rsidR="003121C6" w:rsidRPr="00FE60AC">
        <w:rPr>
          <w:sz w:val="22"/>
          <w:szCs w:val="22"/>
        </w:rPr>
        <w:t>s</w:t>
      </w:r>
      <w:r w:rsidRPr="00FE60AC">
        <w:rPr>
          <w:sz w:val="22"/>
          <w:szCs w:val="22"/>
        </w:rPr>
        <w:t xml:space="preserve"> </w:t>
      </w:r>
      <w:r w:rsidR="003121C6" w:rsidRPr="00FE60AC">
        <w:rPr>
          <w:sz w:val="22"/>
          <w:szCs w:val="22"/>
        </w:rPr>
        <w:t xml:space="preserve">for the key experts under certain conditions (for further information see </w:t>
      </w:r>
      <w:r w:rsidR="00E539E8" w:rsidRPr="00FE60AC">
        <w:rPr>
          <w:sz w:val="22"/>
          <w:szCs w:val="22"/>
        </w:rPr>
        <w:t>clause 12.</w:t>
      </w:r>
      <w:r w:rsidR="003121C6" w:rsidRPr="00FE60AC">
        <w:rPr>
          <w:sz w:val="22"/>
          <w:szCs w:val="22"/>
        </w:rPr>
        <w:t>).</w:t>
      </w:r>
    </w:p>
    <w:p w14:paraId="064D878D" w14:textId="77777777" w:rsidR="003436FE" w:rsidRPr="002B370E" w:rsidRDefault="003436FE" w:rsidP="00BF497E">
      <w:pPr>
        <w:numPr>
          <w:ilvl w:val="0"/>
          <w:numId w:val="27"/>
        </w:numPr>
        <w:tabs>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593E7B70" w14:textId="01E2A482" w:rsidR="003436FE" w:rsidRDefault="003436FE" w:rsidP="00BF497E">
      <w:pPr>
        <w:numPr>
          <w:ilvl w:val="0"/>
          <w:numId w:val="27"/>
        </w:numPr>
        <w:tabs>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w:t>
      </w:r>
      <w:r w:rsidR="00617DBE">
        <w:rPr>
          <w:sz w:val="22"/>
          <w:szCs w:val="22"/>
        </w:rPr>
        <w:t>economic operator</w:t>
      </w:r>
      <w:r w:rsidRPr="002B370E">
        <w:rPr>
          <w:sz w:val="22"/>
          <w:szCs w:val="22"/>
        </w:rPr>
        <w:t xml:space="preserve">/joint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08412FC7" w14:textId="77399CA3" w:rsidR="003436FE" w:rsidRPr="00B26DA8" w:rsidRDefault="003436FE" w:rsidP="003436FE">
      <w:pPr>
        <w:spacing w:before="120" w:after="120"/>
        <w:ind w:left="567"/>
        <w:jc w:val="both"/>
        <w:rPr>
          <w:sz w:val="22"/>
          <w:szCs w:val="22"/>
        </w:rPr>
      </w:pPr>
      <w:r w:rsidRPr="00B26DA8">
        <w:rPr>
          <w:sz w:val="22"/>
          <w:szCs w:val="22"/>
        </w:rPr>
        <w:t>Annex IV to the draft contract contains the templates that tenderers must use, including:</w:t>
      </w:r>
    </w:p>
    <w:p w14:paraId="47D289C8" w14:textId="77777777" w:rsidR="003436FE" w:rsidRPr="00B26DA8" w:rsidRDefault="003436FE" w:rsidP="00BF009B">
      <w:pPr>
        <w:numPr>
          <w:ilvl w:val="0"/>
          <w:numId w:val="4"/>
        </w:numPr>
        <w:tabs>
          <w:tab w:val="clear" w:pos="360"/>
        </w:tabs>
        <w:spacing w:before="120" w:after="120"/>
        <w:ind w:left="993" w:hanging="284"/>
        <w:jc w:val="both"/>
        <w:rPr>
          <w:sz w:val="22"/>
          <w:szCs w:val="22"/>
        </w:rPr>
      </w:pPr>
      <w:r w:rsidRPr="00B26DA8">
        <w:rPr>
          <w:sz w:val="22"/>
          <w:szCs w:val="22"/>
        </w:rPr>
        <w:t>a list of the names of the key experts;</w:t>
      </w:r>
    </w:p>
    <w:p w14:paraId="72FCA91A" w14:textId="403DA1BE" w:rsidR="003436FE" w:rsidRPr="00B26DA8" w:rsidRDefault="003436FE" w:rsidP="00BF009B">
      <w:pPr>
        <w:numPr>
          <w:ilvl w:val="0"/>
          <w:numId w:val="4"/>
        </w:numPr>
        <w:tabs>
          <w:tab w:val="clear" w:pos="360"/>
        </w:tabs>
        <w:spacing w:before="120" w:after="120"/>
        <w:ind w:left="993" w:hanging="284"/>
        <w:jc w:val="both"/>
        <w:rPr>
          <w:sz w:val="22"/>
          <w:szCs w:val="22"/>
        </w:rPr>
      </w:pPr>
      <w:r w:rsidRPr="00B26DA8">
        <w:rPr>
          <w:sz w:val="22"/>
          <w:szCs w:val="22"/>
        </w:rPr>
        <w:t xml:space="preserve">the </w:t>
      </w:r>
      <w:r w:rsidR="00BB3C16" w:rsidRPr="00B26DA8">
        <w:rPr>
          <w:sz w:val="22"/>
          <w:szCs w:val="22"/>
        </w:rPr>
        <w:t>expert’s profile</w:t>
      </w:r>
      <w:r w:rsidRPr="00B26DA8">
        <w:rPr>
          <w:sz w:val="22"/>
          <w:szCs w:val="22"/>
        </w:rPr>
        <w:t xml:space="preserve"> of each of the key experts.</w:t>
      </w:r>
      <w:r w:rsidRPr="00B26DA8">
        <w:rPr>
          <w:b/>
          <w:sz w:val="22"/>
          <w:szCs w:val="22"/>
        </w:rPr>
        <w:t xml:space="preserve"> </w:t>
      </w:r>
      <w:r w:rsidRPr="00B26DA8">
        <w:rPr>
          <w:sz w:val="22"/>
          <w:szCs w:val="22"/>
        </w:rPr>
        <w:t xml:space="preserve">Each </w:t>
      </w:r>
      <w:r w:rsidR="0008516E" w:rsidRPr="00B26DA8">
        <w:rPr>
          <w:sz w:val="22"/>
          <w:szCs w:val="22"/>
        </w:rPr>
        <w:t>expert’s profile</w:t>
      </w:r>
      <w:r w:rsidRPr="00B26DA8">
        <w:rPr>
          <w:sz w:val="22"/>
          <w:szCs w:val="22"/>
        </w:rPr>
        <w:t xml:space="preserve"> </w:t>
      </w:r>
      <w:r w:rsidR="00AA3043" w:rsidRPr="00B26DA8">
        <w:rPr>
          <w:sz w:val="22"/>
          <w:szCs w:val="22"/>
        </w:rPr>
        <w:t xml:space="preserve">should </w:t>
      </w:r>
      <w:r w:rsidRPr="00B26DA8">
        <w:rPr>
          <w:sz w:val="22"/>
          <w:szCs w:val="22"/>
        </w:rPr>
        <w:t xml:space="preserve">be no longer than 3 pages and only one </w:t>
      </w:r>
      <w:r w:rsidR="0008516E" w:rsidRPr="00B26DA8">
        <w:rPr>
          <w:sz w:val="22"/>
          <w:szCs w:val="22"/>
        </w:rPr>
        <w:t>expert’s profile</w:t>
      </w:r>
      <w:r w:rsidRPr="00B26DA8">
        <w:rPr>
          <w:sz w:val="22"/>
          <w:szCs w:val="22"/>
        </w:rPr>
        <w:t xml:space="preserve"> </w:t>
      </w:r>
      <w:r w:rsidR="00AA3043" w:rsidRPr="00B26DA8">
        <w:rPr>
          <w:sz w:val="22"/>
          <w:szCs w:val="22"/>
        </w:rPr>
        <w:t xml:space="preserve">must </w:t>
      </w:r>
      <w:r w:rsidRPr="00B26DA8">
        <w:rPr>
          <w:sz w:val="22"/>
          <w:szCs w:val="22"/>
        </w:rPr>
        <w:t xml:space="preserve">be provided for each position identified in the </w:t>
      </w:r>
      <w:r w:rsidR="006D6595" w:rsidRPr="00B26DA8">
        <w:rPr>
          <w:sz w:val="22"/>
          <w:szCs w:val="22"/>
        </w:rPr>
        <w:t>t</w:t>
      </w:r>
      <w:r w:rsidRPr="00B26DA8">
        <w:rPr>
          <w:sz w:val="22"/>
          <w:szCs w:val="22"/>
        </w:rPr>
        <w:t xml:space="preserve">erms of </w:t>
      </w:r>
      <w:r w:rsidR="006D6595" w:rsidRPr="00B26DA8">
        <w:rPr>
          <w:sz w:val="22"/>
          <w:szCs w:val="22"/>
        </w:rPr>
        <w:t>r</w:t>
      </w:r>
      <w:r w:rsidRPr="00B26DA8">
        <w:rPr>
          <w:sz w:val="22"/>
          <w:szCs w:val="22"/>
        </w:rPr>
        <w:t xml:space="preserve">eference. </w:t>
      </w:r>
      <w:r w:rsidR="001905E9" w:rsidRPr="00B26DA8">
        <w:rPr>
          <w:sz w:val="22"/>
          <w:szCs w:val="22"/>
        </w:rPr>
        <w:t xml:space="preserve">In case of </w:t>
      </w:r>
      <w:r w:rsidR="0091744E" w:rsidRPr="00B26DA8">
        <w:rPr>
          <w:sz w:val="22"/>
          <w:szCs w:val="22"/>
        </w:rPr>
        <w:t>expert’s profiles</w:t>
      </w:r>
      <w:r w:rsidR="001905E9" w:rsidRPr="00B26DA8">
        <w:rPr>
          <w:sz w:val="22"/>
          <w:szCs w:val="22"/>
        </w:rPr>
        <w:t xml:space="preserve"> longer than 3 pages, only the first 3 pages will be taken into account. </w:t>
      </w:r>
      <w:r w:rsidR="00236C06" w:rsidRPr="00B26DA8">
        <w:rPr>
          <w:sz w:val="22"/>
          <w:szCs w:val="22"/>
        </w:rPr>
        <w:t xml:space="preserve">Only the work experience mentioned in the </w:t>
      </w:r>
      <w:r w:rsidR="0008516E" w:rsidRPr="00B26DA8">
        <w:rPr>
          <w:sz w:val="22"/>
          <w:szCs w:val="22"/>
        </w:rPr>
        <w:t>expert’s profile</w:t>
      </w:r>
      <w:r w:rsidR="00236C06" w:rsidRPr="00B26DA8">
        <w:rPr>
          <w:sz w:val="22"/>
          <w:szCs w:val="22"/>
        </w:rPr>
        <w:t xml:space="preserve"> will be considered by the evaluation committee. </w:t>
      </w:r>
      <w:r w:rsidR="001905E9" w:rsidRPr="00B26DA8">
        <w:rPr>
          <w:sz w:val="22"/>
          <w:szCs w:val="22"/>
        </w:rPr>
        <w:t>N</w:t>
      </w:r>
      <w:r w:rsidRPr="00B26DA8">
        <w:rPr>
          <w:sz w:val="22"/>
          <w:szCs w:val="22"/>
        </w:rPr>
        <w:t xml:space="preserve">on-key experts </w:t>
      </w:r>
      <w:r w:rsidR="0008516E" w:rsidRPr="00B26DA8">
        <w:rPr>
          <w:sz w:val="22"/>
          <w:szCs w:val="22"/>
        </w:rPr>
        <w:t>expert’s profile</w:t>
      </w:r>
      <w:r w:rsidR="001905E9" w:rsidRPr="00B26DA8">
        <w:rPr>
          <w:sz w:val="22"/>
          <w:szCs w:val="22"/>
        </w:rPr>
        <w:t xml:space="preserve"> are not necessary. </w:t>
      </w:r>
    </w:p>
    <w:p w14:paraId="61F0366A" w14:textId="77777777" w:rsidR="00B31376" w:rsidRPr="00B26DA8" w:rsidRDefault="003436FE" w:rsidP="00B31376">
      <w:pPr>
        <w:spacing w:before="120" w:after="120"/>
        <w:ind w:left="567"/>
        <w:jc w:val="both"/>
        <w:rPr>
          <w:sz w:val="22"/>
          <w:szCs w:val="22"/>
        </w:rPr>
      </w:pPr>
      <w:r w:rsidRPr="00B26DA8">
        <w:rPr>
          <w:sz w:val="22"/>
          <w:szCs w:val="22"/>
        </w:rPr>
        <w:t xml:space="preserve">The qualifications and experience of each key expert must clearly match the profiles indicated in the </w:t>
      </w:r>
      <w:r w:rsidR="006D6595" w:rsidRPr="00B26DA8">
        <w:rPr>
          <w:sz w:val="22"/>
          <w:szCs w:val="22"/>
        </w:rPr>
        <w:t>t</w:t>
      </w:r>
      <w:r w:rsidRPr="00B26DA8">
        <w:rPr>
          <w:sz w:val="22"/>
          <w:szCs w:val="22"/>
        </w:rPr>
        <w:t xml:space="preserve">erms of </w:t>
      </w:r>
      <w:r w:rsidR="006D6595" w:rsidRPr="00B26DA8">
        <w:rPr>
          <w:sz w:val="22"/>
          <w:szCs w:val="22"/>
        </w:rPr>
        <w:t>r</w:t>
      </w:r>
      <w:r w:rsidRPr="00B26DA8">
        <w:rPr>
          <w:sz w:val="22"/>
          <w:szCs w:val="22"/>
        </w:rPr>
        <w:t xml:space="preserve">eference. </w:t>
      </w:r>
      <w:r w:rsidR="0063462A" w:rsidRPr="00B26DA8">
        <w:rPr>
          <w:sz w:val="22"/>
          <w:szCs w:val="22"/>
        </w:rPr>
        <w:t>I</w:t>
      </w:r>
      <w:r w:rsidR="00B31376" w:rsidRPr="00B26DA8">
        <w:rPr>
          <w:sz w:val="22"/>
          <w:szCs w:val="22"/>
        </w:rPr>
        <w:t>f an expert does not meet the minimum requirements for</w:t>
      </w:r>
      <w:r w:rsidR="0063462A" w:rsidRPr="00B26DA8">
        <w:rPr>
          <w:sz w:val="22"/>
          <w:szCs w:val="22"/>
        </w:rPr>
        <w:t xml:space="preserve"> each evaluation criterion</w:t>
      </w:r>
      <w:r w:rsidR="00B31376" w:rsidRPr="00B26DA8">
        <w:rPr>
          <w:sz w:val="22"/>
          <w:szCs w:val="22"/>
        </w:rPr>
        <w:t xml:space="preserve"> </w:t>
      </w:r>
      <w:r w:rsidR="0063462A" w:rsidRPr="00B26DA8">
        <w:rPr>
          <w:sz w:val="22"/>
          <w:szCs w:val="22"/>
        </w:rPr>
        <w:t xml:space="preserve">(i.e. </w:t>
      </w:r>
      <w:r w:rsidR="00B31376" w:rsidRPr="00B26DA8">
        <w:rPr>
          <w:sz w:val="22"/>
          <w:szCs w:val="22"/>
        </w:rPr>
        <w:t>qualification and skills, general professional experience and specific professional experience</w:t>
      </w:r>
      <w:r w:rsidR="0063462A" w:rsidRPr="00B26DA8">
        <w:rPr>
          <w:sz w:val="22"/>
          <w:szCs w:val="22"/>
        </w:rPr>
        <w:t>)</w:t>
      </w:r>
      <w:r w:rsidR="00B31376" w:rsidRPr="00B26DA8">
        <w:rPr>
          <w:sz w:val="22"/>
          <w:szCs w:val="22"/>
        </w:rPr>
        <w:t xml:space="preserve">, he/she must be rejected. </w:t>
      </w:r>
      <w:r w:rsidR="0063462A" w:rsidRPr="00B26DA8">
        <w:rPr>
          <w:sz w:val="22"/>
          <w:szCs w:val="22"/>
        </w:rPr>
        <w:t>In such case</w:t>
      </w:r>
      <w:r w:rsidR="00B31376" w:rsidRPr="00B26DA8">
        <w:rPr>
          <w:sz w:val="22"/>
          <w:szCs w:val="22"/>
        </w:rPr>
        <w:t xml:space="preserve"> the entire tender </w:t>
      </w:r>
      <w:r w:rsidR="0063462A" w:rsidRPr="00B26DA8">
        <w:rPr>
          <w:sz w:val="22"/>
          <w:szCs w:val="22"/>
        </w:rPr>
        <w:t>shall be</w:t>
      </w:r>
      <w:r w:rsidR="00B31376" w:rsidRPr="00B26DA8">
        <w:rPr>
          <w:sz w:val="22"/>
          <w:szCs w:val="22"/>
        </w:rPr>
        <w:t xml:space="preserve"> rejected.</w:t>
      </w:r>
    </w:p>
    <w:p w14:paraId="576476F8" w14:textId="77777777" w:rsidR="003436FE" w:rsidRPr="00B26DA8" w:rsidRDefault="003436FE" w:rsidP="00010683">
      <w:pPr>
        <w:pStyle w:val="BodyTextIndent"/>
        <w:tabs>
          <w:tab w:val="clear" w:pos="567"/>
        </w:tabs>
        <w:spacing w:before="120"/>
        <w:ind w:firstLine="0"/>
        <w:rPr>
          <w:sz w:val="22"/>
          <w:szCs w:val="22"/>
        </w:rPr>
      </w:pPr>
      <w:r w:rsidRPr="00B26DA8">
        <w:rPr>
          <w:sz w:val="22"/>
          <w:szCs w:val="22"/>
        </w:rPr>
        <w:t>Tenderers must provide the following documents for any key experts proposed:</w:t>
      </w:r>
    </w:p>
    <w:p w14:paraId="4434E89A" w14:textId="1772C167" w:rsidR="003436FE" w:rsidRPr="00B26DA8" w:rsidRDefault="003436FE" w:rsidP="003436FE">
      <w:pPr>
        <w:pStyle w:val="BodyTextIndent"/>
        <w:tabs>
          <w:tab w:val="clear" w:pos="567"/>
        </w:tabs>
        <w:spacing w:before="120"/>
        <w:ind w:left="851" w:hanging="142"/>
        <w:rPr>
          <w:sz w:val="22"/>
          <w:szCs w:val="22"/>
        </w:rPr>
      </w:pPr>
      <w:r w:rsidRPr="00B26DA8">
        <w:rPr>
          <w:sz w:val="22"/>
          <w:szCs w:val="22"/>
        </w:rPr>
        <w:t>-</w:t>
      </w:r>
      <w:r w:rsidRPr="00B26DA8">
        <w:rPr>
          <w:sz w:val="22"/>
          <w:szCs w:val="22"/>
        </w:rPr>
        <w:tab/>
        <w:t xml:space="preserve">a copy of the diplomas mentioned in their </w:t>
      </w:r>
      <w:r w:rsidR="0008516E" w:rsidRPr="00B26DA8">
        <w:rPr>
          <w:sz w:val="22"/>
          <w:szCs w:val="22"/>
        </w:rPr>
        <w:t>expert’s profile</w:t>
      </w:r>
      <w:r w:rsidRPr="00B26DA8">
        <w:rPr>
          <w:sz w:val="22"/>
          <w:szCs w:val="22"/>
        </w:rPr>
        <w:t>,</w:t>
      </w:r>
    </w:p>
    <w:p w14:paraId="3CCC33FD" w14:textId="463D157F" w:rsidR="003436FE" w:rsidRPr="00B26DA8" w:rsidRDefault="003436FE" w:rsidP="003436FE">
      <w:pPr>
        <w:pStyle w:val="BodyTextIndent"/>
        <w:tabs>
          <w:tab w:val="clear" w:pos="567"/>
        </w:tabs>
        <w:spacing w:before="120"/>
        <w:ind w:left="851" w:hanging="142"/>
        <w:rPr>
          <w:sz w:val="22"/>
          <w:szCs w:val="22"/>
        </w:rPr>
      </w:pPr>
      <w:r w:rsidRPr="00B26DA8">
        <w:rPr>
          <w:sz w:val="22"/>
          <w:szCs w:val="22"/>
        </w:rPr>
        <w:t>-</w:t>
      </w:r>
      <w:r w:rsidRPr="00B26DA8">
        <w:rPr>
          <w:sz w:val="22"/>
          <w:szCs w:val="22"/>
        </w:rPr>
        <w:tab/>
        <w:t>a copy of employer certificates or references</w:t>
      </w:r>
      <w:r w:rsidR="00D004DC" w:rsidRPr="00B26DA8">
        <w:rPr>
          <w:sz w:val="22"/>
          <w:szCs w:val="22"/>
        </w:rPr>
        <w:t>, or signed copies of consultancy or labour contracts</w:t>
      </w:r>
      <w:r w:rsidR="00BE522F" w:rsidRPr="00B26DA8">
        <w:rPr>
          <w:sz w:val="22"/>
          <w:szCs w:val="22"/>
        </w:rPr>
        <w:t>,</w:t>
      </w:r>
      <w:r w:rsidRPr="00B26DA8">
        <w:rPr>
          <w:sz w:val="22"/>
          <w:szCs w:val="22"/>
        </w:rPr>
        <w:t xml:space="preserve"> proving the professional experience indicated in their </w:t>
      </w:r>
      <w:r w:rsidR="0008516E" w:rsidRPr="00B26DA8">
        <w:rPr>
          <w:sz w:val="22"/>
          <w:szCs w:val="22"/>
        </w:rPr>
        <w:t>expert’s profile</w:t>
      </w:r>
      <w:r w:rsidRPr="00B26DA8">
        <w:rPr>
          <w:sz w:val="22"/>
          <w:szCs w:val="22"/>
        </w:rPr>
        <w:t>.</w:t>
      </w:r>
      <w:r w:rsidR="00BE522F" w:rsidRPr="00B26DA8">
        <w:rPr>
          <w:sz w:val="22"/>
          <w:szCs w:val="22"/>
        </w:rPr>
        <w:t xml:space="preserve"> </w:t>
      </w:r>
      <w:r w:rsidR="00A676CA" w:rsidRPr="00B26DA8">
        <w:rPr>
          <w:sz w:val="22"/>
          <w:szCs w:val="22"/>
        </w:rPr>
        <w:t xml:space="preserve">The </w:t>
      </w:r>
      <w:r w:rsidR="00A676CA" w:rsidRPr="00B26DA8">
        <w:rPr>
          <w:sz w:val="22"/>
          <w:szCs w:val="22"/>
        </w:rPr>
        <w:lastRenderedPageBreak/>
        <w:t>admissibility of a</w:t>
      </w:r>
      <w:r w:rsidR="00BE522F" w:rsidRPr="00B26DA8">
        <w:rPr>
          <w:sz w:val="22"/>
          <w:szCs w:val="22"/>
        </w:rPr>
        <w:t>n</w:t>
      </w:r>
      <w:r w:rsidR="00F72F8A" w:rsidRPr="00B26DA8">
        <w:rPr>
          <w:sz w:val="22"/>
          <w:szCs w:val="22"/>
        </w:rPr>
        <w:t>y other supporting documents</w:t>
      </w:r>
      <w:r w:rsidR="00BE522F" w:rsidRPr="00B26DA8">
        <w:rPr>
          <w:sz w:val="22"/>
          <w:szCs w:val="22"/>
        </w:rPr>
        <w:t xml:space="preserve"> to prove the work experience indicated in the </w:t>
      </w:r>
      <w:r w:rsidR="0008516E" w:rsidRPr="00B26DA8">
        <w:rPr>
          <w:sz w:val="22"/>
          <w:szCs w:val="22"/>
        </w:rPr>
        <w:t>expert’s profile</w:t>
      </w:r>
      <w:r w:rsidR="00BE522F" w:rsidRPr="00B26DA8">
        <w:rPr>
          <w:sz w:val="22"/>
          <w:szCs w:val="22"/>
        </w:rPr>
        <w:t xml:space="preserve"> will be subject to the discretion of the contracting authority</w:t>
      </w:r>
      <w:r w:rsidR="00F72F8A" w:rsidRPr="00B26DA8">
        <w:rPr>
          <w:sz w:val="22"/>
          <w:szCs w:val="22"/>
        </w:rPr>
        <w:t>.</w:t>
      </w:r>
    </w:p>
    <w:p w14:paraId="0D3D3F51" w14:textId="46A781E2" w:rsidR="00396D4A" w:rsidRPr="002B370E" w:rsidRDefault="003436FE" w:rsidP="00611427">
      <w:pPr>
        <w:pStyle w:val="BodyTextIndent"/>
        <w:tabs>
          <w:tab w:val="clear" w:pos="567"/>
        </w:tabs>
        <w:spacing w:before="120"/>
        <w:ind w:left="709" w:firstLine="0"/>
        <w:rPr>
          <w:sz w:val="22"/>
          <w:szCs w:val="22"/>
        </w:rPr>
      </w:pPr>
      <w:r w:rsidRPr="00B26DA8">
        <w:rPr>
          <w:sz w:val="22"/>
          <w:szCs w:val="22"/>
        </w:rPr>
        <w:t>Only diplomas and documented experience</w:t>
      </w:r>
      <w:r w:rsidR="00CD58E6" w:rsidRPr="00B26DA8">
        <w:rPr>
          <w:sz w:val="22"/>
          <w:szCs w:val="22"/>
        </w:rPr>
        <w:t xml:space="preserve"> (i.e. not self-statement from the experts)</w:t>
      </w:r>
      <w:r w:rsidRPr="00B26DA8">
        <w:rPr>
          <w:sz w:val="22"/>
          <w:szCs w:val="22"/>
        </w:rPr>
        <w:t xml:space="preserve"> will be taken into account. </w:t>
      </w:r>
      <w:r w:rsidR="006C13E7" w:rsidRPr="00B26DA8">
        <w:rPr>
          <w:sz w:val="22"/>
          <w:szCs w:val="22"/>
        </w:rPr>
        <w:t xml:space="preserve">Previous experience which </w:t>
      </w:r>
      <w:r w:rsidR="00135920" w:rsidRPr="00B26DA8">
        <w:rPr>
          <w:sz w:val="22"/>
          <w:szCs w:val="22"/>
        </w:rPr>
        <w:t>caused breach</w:t>
      </w:r>
      <w:r w:rsidR="006C13E7" w:rsidRPr="00B26DA8">
        <w:rPr>
          <w:sz w:val="22"/>
          <w:szCs w:val="22"/>
        </w:rPr>
        <w:t xml:space="preserve"> of contract and termination shall not be used as reference.</w:t>
      </w:r>
    </w:p>
    <w:p w14:paraId="6510FA25" w14:textId="2AAEBAD8" w:rsidR="004043D0" w:rsidRDefault="00010683" w:rsidP="004043D0">
      <w:pPr>
        <w:pStyle w:val="BodyTextIndent"/>
        <w:tabs>
          <w:tab w:val="clear" w:pos="567"/>
        </w:tabs>
        <w:spacing w:before="120"/>
        <w:rPr>
          <w:b/>
          <w:i/>
          <w:iCs/>
          <w:u w:val="single"/>
        </w:rPr>
      </w:pPr>
      <w:r>
        <w:rPr>
          <w:sz w:val="22"/>
          <w:szCs w:val="22"/>
        </w:rPr>
        <w:t>(5)</w:t>
      </w:r>
      <w:r w:rsidR="003436FE" w:rsidRPr="002B370E">
        <w:rPr>
          <w:sz w:val="22"/>
          <w:szCs w:val="22"/>
        </w:rPr>
        <w:tab/>
      </w:r>
      <w:bookmarkStart w:id="4" w:name="_Hlk161827362"/>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w:t>
      </w:r>
      <w:r w:rsidR="00D81BDE">
        <w:rPr>
          <w:sz w:val="22"/>
          <w:szCs w:val="22"/>
        </w:rPr>
        <w:t>economic operator</w:t>
      </w:r>
      <w:r w:rsidR="00D81BDE" w:rsidRPr="002B370E">
        <w:rPr>
          <w:sz w:val="22"/>
          <w:szCs w:val="22"/>
        </w:rPr>
        <w:t xml:space="preserve"> </w:t>
      </w:r>
      <w:r w:rsidR="003436FE" w:rsidRPr="002B370E">
        <w:rPr>
          <w:sz w:val="22"/>
          <w:szCs w:val="22"/>
        </w:rPr>
        <w:t xml:space="preserve">(or each of the </w:t>
      </w:r>
      <w:r w:rsidR="00D81BDE">
        <w:rPr>
          <w:sz w:val="22"/>
          <w:szCs w:val="22"/>
        </w:rPr>
        <w:t xml:space="preserve">economic operators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D81BDE">
        <w:rPr>
          <w:sz w:val="22"/>
          <w:szCs w:val="22"/>
        </w:rPr>
        <w:t>4.</w:t>
      </w:r>
      <w:r w:rsidR="00E223E4">
        <w:rPr>
          <w:sz w:val="22"/>
          <w:szCs w:val="22"/>
        </w:rPr>
        <w:t>2.</w:t>
      </w:r>
      <w:r w:rsidR="00D81BDE" w:rsidRPr="002B370E">
        <w:rPr>
          <w:sz w:val="22"/>
          <w:szCs w:val="22"/>
        </w:rPr>
        <w:t xml:space="preserve"> </w:t>
      </w:r>
      <w:r w:rsidR="003436FE" w:rsidRPr="002B370E">
        <w:rPr>
          <w:sz w:val="22"/>
          <w:szCs w:val="22"/>
        </w:rPr>
        <w:t xml:space="preserve">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 xml:space="preserve">uide. </w:t>
      </w:r>
      <w:bookmarkStart w:id="5" w:name="_Hlk138949912"/>
      <w:r w:rsidR="004043D0" w:rsidRPr="004043D0">
        <w:rPr>
          <w:sz w:val="22"/>
          <w:szCs w:val="22"/>
        </w:rPr>
        <w:t xml:space="preserve">At any time during the procurement procedure, </w:t>
      </w:r>
      <w:bookmarkStart w:id="6" w:name="_Hlk138949784"/>
      <w:r w:rsidR="004043D0" w:rsidRPr="004043D0">
        <w:rPr>
          <w:sz w:val="22"/>
          <w:szCs w:val="22"/>
        </w:rPr>
        <w:t xml:space="preserve">the contracting authority may request information </w:t>
      </w:r>
      <w:r w:rsidR="00342BFC">
        <w:rPr>
          <w:sz w:val="22"/>
          <w:szCs w:val="22"/>
        </w:rPr>
        <w:t xml:space="preserve">on guarantors, </w:t>
      </w:r>
      <w:r w:rsidR="004043D0" w:rsidRPr="004043D0">
        <w:rPr>
          <w:sz w:val="22"/>
          <w:szCs w:val="22"/>
        </w:rPr>
        <w:t>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bookmarkEnd w:id="4"/>
    <w:bookmarkEnd w:id="5"/>
    <w:bookmarkEnd w:id="6"/>
    <w:p w14:paraId="01B2CBAA" w14:textId="0C42AB84" w:rsidR="003436FE" w:rsidRPr="004043D0" w:rsidRDefault="003436FE" w:rsidP="00BF009B">
      <w:pPr>
        <w:pStyle w:val="BodyTextIndent"/>
        <w:tabs>
          <w:tab w:val="clear" w:pos="567"/>
        </w:tabs>
        <w:spacing w:before="120"/>
        <w:ind w:firstLine="0"/>
        <w:rPr>
          <w:b/>
          <w:i/>
          <w:iCs/>
          <w:u w:val="single"/>
        </w:rPr>
      </w:pPr>
      <w:r w:rsidRPr="004043D0">
        <w:t>This</w:t>
      </w:r>
      <w:r w:rsidRPr="004043D0">
        <w:rPr>
          <w:sz w:val="22"/>
          <w:szCs w:val="22"/>
        </w:rPr>
        <w:t xml:space="preserve">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EB0510">
        <w:rPr>
          <w:sz w:val="22"/>
          <w:szCs w:val="22"/>
        </w:rPr>
        <w:t>one</w:t>
      </w:r>
      <w:r w:rsidR="00EB0510"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74BA9F85" w:rsidR="003121C6" w:rsidRPr="003121C6" w:rsidRDefault="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ocumentary evidence of the financial and economic capacity as well as the technical and professional capacity</w:t>
      </w:r>
      <w:r w:rsidR="00B420BC">
        <w:rPr>
          <w:color w:val="000000"/>
          <w:sz w:val="22"/>
          <w:szCs w:val="22"/>
        </w:rPr>
        <w:t xml:space="preserve">, including any possible additional information for the assessment of the absence of professional conflicting interest when requested, </w:t>
      </w:r>
      <w:r>
        <w:rPr>
          <w:color w:val="000000"/>
          <w:sz w:val="22"/>
          <w:szCs w:val="22"/>
        </w:rPr>
        <w:t>according to the selection criteria specified in the</w:t>
      </w:r>
      <w:r w:rsidR="00CB58FE">
        <w:rPr>
          <w:color w:val="000000"/>
          <w:sz w:val="22"/>
          <w:szCs w:val="22"/>
        </w:rPr>
        <w:t xml:space="preserve"> </w:t>
      </w:r>
      <w:r>
        <w:rPr>
          <w:color w:val="000000"/>
          <w:sz w:val="22"/>
          <w:szCs w:val="22"/>
        </w:rPr>
        <w:t xml:space="preserve"> </w:t>
      </w:r>
      <w:r w:rsidR="00EB0510">
        <w:rPr>
          <w:color w:val="000000"/>
          <w:sz w:val="22"/>
          <w:szCs w:val="22"/>
        </w:rPr>
        <w:t xml:space="preserve">contract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procedure,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692123F4" w:rsidR="003436FE" w:rsidRPr="002B370E" w:rsidRDefault="003436FE" w:rsidP="003436FE">
      <w:pPr>
        <w:spacing w:before="120" w:after="120"/>
        <w:jc w:val="both"/>
        <w:rPr>
          <w:sz w:val="22"/>
          <w:szCs w:val="22"/>
        </w:rPr>
      </w:pPr>
      <w:r w:rsidRPr="002B370E">
        <w:rPr>
          <w:sz w:val="22"/>
          <w:szCs w:val="22"/>
        </w:rPr>
        <w:t xml:space="preserve">Tenderers are reminded that </w:t>
      </w:r>
      <w:r w:rsidR="000E0690">
        <w:rPr>
          <w:sz w:val="22"/>
          <w:szCs w:val="22"/>
        </w:rPr>
        <w:t>misrepresentation of information in</w:t>
      </w:r>
      <w:r w:rsidRPr="002B370E">
        <w:rPr>
          <w:sz w:val="22"/>
          <w:szCs w:val="22"/>
        </w:rPr>
        <w:t xml:space="preserve">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6CDFAB5A" w14:textId="37D73B39" w:rsidR="003436FE" w:rsidRPr="00611427" w:rsidRDefault="003436FE" w:rsidP="003436FE">
      <w:pPr>
        <w:shd w:val="clear" w:color="auto" w:fill="FFFFFF"/>
        <w:spacing w:before="120" w:after="120"/>
        <w:jc w:val="both"/>
        <w:rPr>
          <w:sz w:val="22"/>
          <w:szCs w:val="22"/>
        </w:rPr>
      </w:pPr>
      <w:r w:rsidRPr="00611427">
        <w:rPr>
          <w:sz w:val="22"/>
          <w:szCs w:val="22"/>
        </w:rPr>
        <w:t>For global price contracts</w:t>
      </w:r>
      <w:r w:rsidRPr="00611427">
        <w:rPr>
          <w:i/>
          <w:sz w:val="22"/>
          <w:szCs w:val="22"/>
        </w:rPr>
        <w:t>:</w:t>
      </w:r>
    </w:p>
    <w:p w14:paraId="5BBD9A19" w14:textId="7F0E5581" w:rsidR="008531BA" w:rsidRPr="00611427" w:rsidRDefault="003436FE" w:rsidP="003436FE">
      <w:pPr>
        <w:shd w:val="clear" w:color="auto" w:fill="FFFFFF"/>
        <w:spacing w:before="120" w:after="120"/>
        <w:jc w:val="both"/>
        <w:rPr>
          <w:sz w:val="22"/>
          <w:szCs w:val="22"/>
        </w:rPr>
      </w:pPr>
      <w:r w:rsidRPr="00611427">
        <w:rPr>
          <w:sz w:val="22"/>
          <w:szCs w:val="22"/>
        </w:rPr>
        <w:lastRenderedPageBreak/>
        <w:t xml:space="preserve">The </w:t>
      </w:r>
      <w:r w:rsidR="006D6595" w:rsidRPr="00611427">
        <w:rPr>
          <w:sz w:val="22"/>
          <w:szCs w:val="22"/>
        </w:rPr>
        <w:t>f</w:t>
      </w:r>
      <w:r w:rsidRPr="00611427">
        <w:rPr>
          <w:sz w:val="22"/>
          <w:szCs w:val="22"/>
        </w:rPr>
        <w:t xml:space="preserve">inancial offer must be presented as an amount in </w:t>
      </w:r>
      <w:r w:rsidR="00B26DA8">
        <w:rPr>
          <w:sz w:val="22"/>
          <w:szCs w:val="22"/>
        </w:rPr>
        <w:t xml:space="preserve"> </w:t>
      </w:r>
      <w:r w:rsidRPr="00B26DA8">
        <w:rPr>
          <w:b/>
          <w:sz w:val="22"/>
          <w:szCs w:val="22"/>
        </w:rPr>
        <w:t>Eur</w:t>
      </w:r>
      <w:r w:rsidR="00B26DA8" w:rsidRPr="00B26DA8">
        <w:rPr>
          <w:b/>
          <w:sz w:val="22"/>
          <w:szCs w:val="22"/>
        </w:rPr>
        <w:t>o 13,464.00</w:t>
      </w:r>
      <w:r w:rsidR="00B26DA8">
        <w:rPr>
          <w:sz w:val="22"/>
          <w:szCs w:val="22"/>
        </w:rPr>
        <w:t xml:space="preserve"> </w:t>
      </w:r>
      <w:r w:rsidR="009E1701" w:rsidRPr="00611427">
        <w:rPr>
          <w:sz w:val="22"/>
          <w:szCs w:val="22"/>
        </w:rPr>
        <w:t>only in cases of indirect management</w:t>
      </w:r>
      <w:r w:rsidR="00F13070" w:rsidRPr="00611427">
        <w:rPr>
          <w:sz w:val="22"/>
          <w:szCs w:val="22"/>
        </w:rPr>
        <w:t xml:space="preserve"> in the following cases: (i) when legal or local constraints exceptionally impose using the national currency; (ii) when needed, for contracts within the imprest component of a programme estimate]</w:t>
      </w:r>
      <w:r w:rsidRPr="00611427">
        <w:rPr>
          <w:rStyle w:val="FootnoteReference"/>
        </w:rPr>
        <w:footnoteReference w:id="2"/>
      </w:r>
      <w:r w:rsidRPr="00611427">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r w:rsidR="00DB30DE" w:rsidRPr="00611427">
        <w:rPr>
          <w:sz w:val="22"/>
          <w:szCs w:val="22"/>
        </w:rPr>
        <w:t>:</w:t>
      </w:r>
    </w:p>
    <w:p w14:paraId="13CD9B69" w14:textId="448E113A" w:rsidR="00C40708" w:rsidRPr="00611427" w:rsidRDefault="003A6813" w:rsidP="00513581">
      <w:pPr>
        <w:rPr>
          <w:sz w:val="22"/>
          <w:szCs w:val="22"/>
        </w:rPr>
      </w:pPr>
      <w:hyperlink r:id="rId8" w:anchor="Annexes-AnnexesB(Ch.3):Servicecontracts" w:history="1">
        <w:r w:rsidR="00024BE9" w:rsidRPr="00611427">
          <w:rPr>
            <w:rStyle w:val="Hyperlink"/>
            <w:sz w:val="22"/>
            <w:szCs w:val="22"/>
          </w:rPr>
          <w:t>https://wikis.ec.europa.eu/display/ExactExternalWiki/Annexes#Annexes-AnnexesB(Ch.3):Servicecontracts</w:t>
        </w:r>
      </w:hyperlink>
    </w:p>
    <w:p w14:paraId="34F460E8" w14:textId="26343B80" w:rsidR="003436FE" w:rsidRPr="0050118C" w:rsidRDefault="003436FE" w:rsidP="00B26DA8">
      <w:pPr>
        <w:shd w:val="clear" w:color="auto" w:fill="FFFFFF"/>
        <w:spacing w:before="120" w:after="120"/>
        <w:jc w:val="both"/>
        <w:rPr>
          <w:sz w:val="22"/>
          <w:szCs w:val="22"/>
        </w:rPr>
      </w:pPr>
      <w:r w:rsidRPr="00611427">
        <w:rPr>
          <w:sz w:val="22"/>
          <w:szCs w:val="22"/>
        </w:rPr>
        <w:t xml:space="preserve">The global price </w:t>
      </w:r>
      <w:r w:rsidR="00F42382" w:rsidRPr="00611427">
        <w:rPr>
          <w:sz w:val="22"/>
          <w:szCs w:val="22"/>
        </w:rPr>
        <w:t>should</w:t>
      </w:r>
      <w:r w:rsidRPr="00611427">
        <w:rPr>
          <w:sz w:val="22"/>
          <w:szCs w:val="22"/>
        </w:rPr>
        <w:t xml:space="preserve">be broken down </w:t>
      </w:r>
      <w:r w:rsidR="008531BA" w:rsidRPr="00611427">
        <w:rPr>
          <w:sz w:val="22"/>
          <w:szCs w:val="22"/>
        </w:rPr>
        <w:t xml:space="preserve">by </w:t>
      </w:r>
      <w:r w:rsidR="00F42382" w:rsidRPr="00611427">
        <w:rPr>
          <w:sz w:val="22"/>
          <w:szCs w:val="22"/>
        </w:rPr>
        <w:t xml:space="preserve">expected </w:t>
      </w:r>
      <w:r w:rsidR="008531BA" w:rsidRPr="00611427">
        <w:rPr>
          <w:sz w:val="22"/>
          <w:szCs w:val="22"/>
        </w:rPr>
        <w:t xml:space="preserve">outputs if required </w:t>
      </w:r>
      <w:r w:rsidR="00F42382" w:rsidRPr="00611427">
        <w:rPr>
          <w:sz w:val="22"/>
          <w:szCs w:val="22"/>
        </w:rPr>
        <w:t xml:space="preserve">in </w:t>
      </w:r>
      <w:r w:rsidR="008531BA" w:rsidRPr="00611427">
        <w:rPr>
          <w:sz w:val="22"/>
          <w:szCs w:val="22"/>
        </w:rPr>
        <w:t xml:space="preserve">the </w:t>
      </w:r>
      <w:r w:rsidR="006D6595" w:rsidRPr="00611427">
        <w:rPr>
          <w:sz w:val="22"/>
          <w:szCs w:val="22"/>
        </w:rPr>
        <w:t>t</w:t>
      </w:r>
      <w:r w:rsidR="008531BA" w:rsidRPr="00611427">
        <w:rPr>
          <w:sz w:val="22"/>
          <w:szCs w:val="22"/>
        </w:rPr>
        <w:t xml:space="preserve">erms of </w:t>
      </w:r>
      <w:r w:rsidR="006D6595" w:rsidRPr="00611427">
        <w:rPr>
          <w:sz w:val="22"/>
          <w:szCs w:val="22"/>
        </w:rPr>
        <w:t>r</w:t>
      </w:r>
      <w:r w:rsidR="008531BA" w:rsidRPr="00611427">
        <w:rPr>
          <w:sz w:val="22"/>
          <w:szCs w:val="22"/>
        </w:rPr>
        <w:t>eference</w:t>
      </w:r>
      <w:r w:rsidRPr="00611427">
        <w:rPr>
          <w:sz w:val="22"/>
          <w:szCs w:val="22"/>
        </w:rPr>
        <w:t>.</w:t>
      </w:r>
    </w:p>
    <w:p w14:paraId="437FD8C6"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r w:rsidRPr="002B370E">
        <w:rPr>
          <w:sz w:val="22"/>
          <w:szCs w:val="22"/>
        </w:rPr>
        <w:t xml:space="preserve">  </w:t>
      </w:r>
    </w:p>
    <w:p w14:paraId="1AAC0C9B" w14:textId="7AFA39CB" w:rsidR="003436FE" w:rsidRPr="002B370E" w:rsidRDefault="003436FE" w:rsidP="003436FE">
      <w:pPr>
        <w:shd w:val="clear" w:color="auto" w:fill="FFFFFF"/>
        <w:spacing w:before="120" w:after="120"/>
        <w:jc w:val="both"/>
        <w:rPr>
          <w:sz w:val="22"/>
          <w:szCs w:val="22"/>
          <w:u w:val="single"/>
        </w:rPr>
      </w:pPr>
      <w:r w:rsidRPr="002B370E">
        <w:rPr>
          <w:sz w:val="22"/>
          <w:szCs w:val="22"/>
          <w:u w:val="single"/>
        </w:rPr>
        <w:t>Exemption of taxes</w:t>
      </w:r>
    </w:p>
    <w:p w14:paraId="556C66A1" w14:textId="77777777" w:rsidR="003436FE" w:rsidRPr="00611427" w:rsidRDefault="003436FE" w:rsidP="003436FE">
      <w:pPr>
        <w:spacing w:before="120"/>
        <w:jc w:val="both"/>
        <w:rPr>
          <w:sz w:val="22"/>
          <w:szCs w:val="22"/>
        </w:rPr>
      </w:pPr>
      <w:r w:rsidRPr="00611427">
        <w:rPr>
          <w:sz w:val="22"/>
          <w:szCs w:val="22"/>
        </w:rPr>
        <w:t xml:space="preserve">[The European Commission and &lt;name of the </w:t>
      </w:r>
      <w:r w:rsidR="00C1267B" w:rsidRPr="00611427">
        <w:rPr>
          <w:sz w:val="22"/>
          <w:szCs w:val="22"/>
        </w:rPr>
        <w:t xml:space="preserve">partner </w:t>
      </w:r>
      <w:r w:rsidRPr="00611427">
        <w:rPr>
          <w:sz w:val="22"/>
          <w:szCs w:val="22"/>
        </w:rPr>
        <w:t xml:space="preserve">country or countries &gt; have agreed in &lt; insert reference to the concerned </w:t>
      </w:r>
      <w:r w:rsidR="006D6595" w:rsidRPr="00611427">
        <w:rPr>
          <w:sz w:val="22"/>
          <w:szCs w:val="22"/>
        </w:rPr>
        <w:t>f</w:t>
      </w:r>
      <w:r w:rsidRPr="00611427">
        <w:rPr>
          <w:sz w:val="22"/>
          <w:szCs w:val="22"/>
        </w:rPr>
        <w:t xml:space="preserve">inancing </w:t>
      </w:r>
      <w:r w:rsidR="006D6595" w:rsidRPr="00611427">
        <w:rPr>
          <w:sz w:val="22"/>
          <w:szCs w:val="22"/>
        </w:rPr>
        <w:t>a</w:t>
      </w:r>
      <w:r w:rsidRPr="00611427">
        <w:rPr>
          <w:sz w:val="22"/>
          <w:szCs w:val="22"/>
        </w:rPr>
        <w:t xml:space="preserve">greement or </w:t>
      </w:r>
      <w:r w:rsidR="006D6595" w:rsidRPr="00611427">
        <w:rPr>
          <w:sz w:val="22"/>
          <w:szCs w:val="22"/>
        </w:rPr>
        <w:t>f</w:t>
      </w:r>
      <w:r w:rsidRPr="00611427">
        <w:rPr>
          <w:sz w:val="22"/>
          <w:szCs w:val="22"/>
        </w:rPr>
        <w:t xml:space="preserve">ramework </w:t>
      </w:r>
      <w:r w:rsidR="006D6595" w:rsidRPr="00611427">
        <w:rPr>
          <w:sz w:val="22"/>
          <w:szCs w:val="22"/>
        </w:rPr>
        <w:t>a</w:t>
      </w:r>
      <w:r w:rsidRPr="00611427">
        <w:rPr>
          <w:sz w:val="22"/>
          <w:szCs w:val="22"/>
        </w:rPr>
        <w:t xml:space="preserve">greement &gt; to  </w:t>
      </w:r>
      <w:r w:rsidR="009D25DC" w:rsidRPr="00611427">
        <w:rPr>
          <w:sz w:val="22"/>
          <w:szCs w:val="22"/>
        </w:rPr>
        <w:t>[</w:t>
      </w:r>
      <w:r w:rsidRPr="00611427">
        <w:rPr>
          <w:sz w:val="22"/>
          <w:szCs w:val="22"/>
        </w:rPr>
        <w:t>partially</w:t>
      </w:r>
      <w:r w:rsidR="009D25DC" w:rsidRPr="00611427">
        <w:rPr>
          <w:sz w:val="22"/>
          <w:szCs w:val="22"/>
        </w:rPr>
        <w:t>] [</w:t>
      </w:r>
      <w:r w:rsidRPr="00611427">
        <w:rPr>
          <w:sz w:val="22"/>
          <w:szCs w:val="22"/>
        </w:rPr>
        <w:t>fully</w:t>
      </w:r>
      <w:r w:rsidR="009D25DC" w:rsidRPr="00611427">
        <w:rPr>
          <w:sz w:val="22"/>
          <w:szCs w:val="22"/>
        </w:rPr>
        <w:t>]</w:t>
      </w:r>
      <w:r w:rsidRPr="00611427">
        <w:rPr>
          <w:sz w:val="22"/>
          <w:szCs w:val="22"/>
        </w:rPr>
        <w:t xml:space="preserve"> exonerate </w:t>
      </w:r>
      <w:r w:rsidR="00AD75FF" w:rsidRPr="00611427">
        <w:rPr>
          <w:sz w:val="22"/>
          <w:szCs w:val="22"/>
        </w:rPr>
        <w:t xml:space="preserve">contractors from </w:t>
      </w:r>
      <w:r w:rsidRPr="00611427">
        <w:rPr>
          <w:sz w:val="22"/>
          <w:szCs w:val="22"/>
        </w:rPr>
        <w:t xml:space="preserve">the following taxes &lt; detail type(s) of tax &gt;. </w:t>
      </w:r>
      <w:r w:rsidR="009D25DC" w:rsidRPr="00611427">
        <w:rPr>
          <w:sz w:val="22"/>
          <w:szCs w:val="22"/>
        </w:rPr>
        <w:t>(</w:t>
      </w:r>
      <w:r w:rsidRPr="00611427">
        <w:rPr>
          <w:sz w:val="22"/>
          <w:szCs w:val="22"/>
        </w:rPr>
        <w:t xml:space="preserve">More specific information such as details of the competent authority of the </w:t>
      </w:r>
      <w:r w:rsidR="00C1267B" w:rsidRPr="00611427">
        <w:rPr>
          <w:sz w:val="22"/>
          <w:szCs w:val="22"/>
        </w:rPr>
        <w:t xml:space="preserve">partner </w:t>
      </w:r>
      <w:r w:rsidRPr="00611427">
        <w:rPr>
          <w:sz w:val="22"/>
          <w:szCs w:val="22"/>
        </w:rPr>
        <w:t>country(ies), a reference to exemption procedures prescribed by the national legislation in force (for example, the required formalities, the scheme for ex-ante exemption or ex-post reimbursement, etc.) may be added</w:t>
      </w:r>
      <w:r w:rsidR="009D25DC" w:rsidRPr="00611427">
        <w:rPr>
          <w:sz w:val="22"/>
          <w:szCs w:val="22"/>
        </w:rPr>
        <w:t>)]</w:t>
      </w:r>
      <w:r w:rsidRPr="00611427">
        <w:rPr>
          <w:sz w:val="22"/>
          <w:szCs w:val="22"/>
        </w:rPr>
        <w:t xml:space="preserve">.  </w:t>
      </w:r>
    </w:p>
    <w:p w14:paraId="3AAA23E7" w14:textId="77777777" w:rsidR="003436FE" w:rsidRPr="00611427" w:rsidRDefault="003436FE" w:rsidP="003436FE">
      <w:pPr>
        <w:spacing w:before="120"/>
        <w:jc w:val="both"/>
        <w:rPr>
          <w:sz w:val="22"/>
          <w:szCs w:val="22"/>
        </w:rPr>
      </w:pPr>
      <w:r w:rsidRPr="00611427">
        <w:rPr>
          <w:sz w:val="22"/>
          <w:szCs w:val="22"/>
        </w:rPr>
        <w:t>OR</w:t>
      </w:r>
    </w:p>
    <w:p w14:paraId="1DD14E72" w14:textId="2D575861" w:rsidR="00AC4C1A" w:rsidRPr="002B370E" w:rsidRDefault="003436FE" w:rsidP="00611427">
      <w:pPr>
        <w:spacing w:before="120" w:after="120"/>
        <w:jc w:val="both"/>
        <w:rPr>
          <w:sz w:val="22"/>
          <w:szCs w:val="22"/>
        </w:rPr>
      </w:pPr>
      <w:r w:rsidRPr="00611427">
        <w:rPr>
          <w:sz w:val="22"/>
          <w:szCs w:val="22"/>
        </w:rPr>
        <w:t xml:space="preserve">[There is no </w:t>
      </w:r>
      <w:r w:rsidR="00FD0FB3" w:rsidRPr="00611427">
        <w:rPr>
          <w:sz w:val="22"/>
          <w:szCs w:val="22"/>
        </w:rPr>
        <w:t xml:space="preserve">(full or partial) tax exemption </w:t>
      </w:r>
      <w:r w:rsidRPr="00611427">
        <w:rPr>
          <w:sz w:val="22"/>
          <w:szCs w:val="22"/>
        </w:rPr>
        <w:t xml:space="preserve">agreement between the European Commission and &lt;name of the </w:t>
      </w:r>
      <w:r w:rsidR="00C1267B" w:rsidRPr="00611427">
        <w:rPr>
          <w:sz w:val="22"/>
          <w:szCs w:val="22"/>
        </w:rPr>
        <w:t xml:space="preserve">partner </w:t>
      </w:r>
      <w:r w:rsidRPr="00611427">
        <w:rPr>
          <w:sz w:val="22"/>
          <w:szCs w:val="22"/>
        </w:rPr>
        <w:t>country.</w:t>
      </w: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w:t>
      </w:r>
      <w:r w:rsidRPr="00984B76">
        <w:rPr>
          <w:b/>
          <w:sz w:val="24"/>
          <w:szCs w:val="24"/>
        </w:rPr>
        <w:t>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243DBC0E" w14:textId="5484DB2A" w:rsidR="00AB19F1" w:rsidRDefault="00AB19F1" w:rsidP="00BF009B">
      <w:pPr>
        <w:spacing w:before="120" w:after="120"/>
        <w:jc w:val="both"/>
        <w:rPr>
          <w:sz w:val="22"/>
          <w:szCs w:val="22"/>
        </w:rPr>
      </w:pPr>
      <w:r w:rsidRPr="002B370E">
        <w:rPr>
          <w:sz w:val="22"/>
          <w:szCs w:val="22"/>
        </w:rPr>
        <w:t>The s</w:t>
      </w:r>
      <w:r>
        <w:rPr>
          <w:sz w:val="22"/>
          <w:szCs w:val="22"/>
        </w:rPr>
        <w:t>uccessful</w:t>
      </w:r>
      <w:r w:rsidRPr="002B370E">
        <w:rPr>
          <w:sz w:val="22"/>
          <w:szCs w:val="22"/>
        </w:rPr>
        <w:t xml:space="preserve"> tenderer must maintain its tender for a further </w:t>
      </w:r>
      <w:r w:rsidR="00293BB4">
        <w:rPr>
          <w:sz w:val="22"/>
          <w:szCs w:val="22"/>
        </w:rPr>
        <w:t>3</w:t>
      </w:r>
      <w:r w:rsidRPr="002B370E">
        <w:rPr>
          <w:sz w:val="22"/>
          <w:szCs w:val="22"/>
        </w:rPr>
        <w:t xml:space="preserve">0 days. </w:t>
      </w:r>
      <w:bookmarkStart w:id="7" w:name="_Hlk163221518"/>
      <w:r>
        <w:rPr>
          <w:sz w:val="22"/>
          <w:szCs w:val="22"/>
        </w:rPr>
        <w:t>This</w:t>
      </w:r>
      <w:r w:rsidRPr="002B370E">
        <w:rPr>
          <w:sz w:val="22"/>
          <w:szCs w:val="22"/>
        </w:rPr>
        <w:t xml:space="preserve"> </w:t>
      </w:r>
      <w:r w:rsidR="00293BB4">
        <w:rPr>
          <w:sz w:val="22"/>
          <w:szCs w:val="22"/>
        </w:rPr>
        <w:t>3</w:t>
      </w:r>
      <w:r>
        <w:rPr>
          <w:sz w:val="22"/>
          <w:szCs w:val="22"/>
        </w:rPr>
        <w:t>0-day</w:t>
      </w:r>
      <w:r w:rsidRPr="002B370E">
        <w:rPr>
          <w:sz w:val="22"/>
          <w:szCs w:val="22"/>
        </w:rPr>
        <w:t xml:space="preserve"> period is added to the validity period irrespective of the date of notification</w:t>
      </w:r>
      <w:r w:rsidRPr="00FC3DFA">
        <w:rPr>
          <w:sz w:val="22"/>
          <w:szCs w:val="22"/>
        </w:rPr>
        <w:t>.</w:t>
      </w:r>
      <w:r w:rsidRPr="009F45F3">
        <w:t xml:space="preserve"> </w:t>
      </w:r>
      <w:r w:rsidRPr="009F45F3">
        <w:rPr>
          <w:sz w:val="22"/>
          <w:szCs w:val="22"/>
        </w:rPr>
        <w:t>This period can be further extended by mutual agreement between the parties</w:t>
      </w:r>
      <w:r>
        <w:rPr>
          <w:sz w:val="22"/>
          <w:szCs w:val="22"/>
        </w:rPr>
        <w:t>.</w:t>
      </w:r>
    </w:p>
    <w:p w14:paraId="57FDEB54" w14:textId="61473A03" w:rsidR="00AB19F1" w:rsidRDefault="00AB19F1" w:rsidP="00BF009B">
      <w:pPr>
        <w:spacing w:before="120" w:after="120"/>
        <w:jc w:val="both"/>
        <w:rPr>
          <w:sz w:val="22"/>
          <w:szCs w:val="22"/>
        </w:rPr>
      </w:pPr>
      <w:bookmarkStart w:id="8" w:name="_Hlk163221540"/>
      <w:bookmarkEnd w:id="7"/>
      <w:r w:rsidRPr="00BF009B">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4339E11D" w14:textId="573BFE67" w:rsidR="00AB19F1" w:rsidRPr="00BF009B" w:rsidRDefault="00AB19F1" w:rsidP="00BF009B">
      <w:pPr>
        <w:spacing w:before="120" w:after="120"/>
        <w:jc w:val="both"/>
        <w:rPr>
          <w:sz w:val="22"/>
          <w:szCs w:val="22"/>
        </w:rPr>
      </w:pPr>
      <w:bookmarkStart w:id="9" w:name="_Hlk163221553"/>
      <w:bookmarkEnd w:id="8"/>
      <w:r w:rsidRPr="00BF009B">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460F0D">
        <w:rPr>
          <w:sz w:val="22"/>
          <w:szCs w:val="22"/>
        </w:rPr>
        <w:t xml:space="preserve">by </w:t>
      </w:r>
      <w:r w:rsidR="00293BB4">
        <w:rPr>
          <w:sz w:val="22"/>
          <w:szCs w:val="22"/>
        </w:rPr>
        <w:t>3</w:t>
      </w:r>
      <w:r w:rsidRPr="00BF009B">
        <w:rPr>
          <w:sz w:val="22"/>
          <w:szCs w:val="22"/>
        </w:rPr>
        <w:t>0 days, upon notification o</w:t>
      </w:r>
      <w:r w:rsidR="00293BB4">
        <w:rPr>
          <w:sz w:val="22"/>
          <w:szCs w:val="22"/>
        </w:rPr>
        <w:t>f the new award decision. This 3</w:t>
      </w:r>
      <w:r w:rsidRPr="00BF009B">
        <w:rPr>
          <w:sz w:val="22"/>
          <w:szCs w:val="22"/>
        </w:rPr>
        <w:t>0-day period is added to the validity period irrespective of the date of notification, which should however be within the validity period.</w:t>
      </w:r>
    </w:p>
    <w:p w14:paraId="71D85EEC" w14:textId="1E7DE915" w:rsidR="00AB19F1" w:rsidRDefault="00AB19F1" w:rsidP="00BF009B">
      <w:pPr>
        <w:spacing w:before="120" w:after="240"/>
        <w:jc w:val="both"/>
        <w:rPr>
          <w:sz w:val="22"/>
          <w:szCs w:val="22"/>
        </w:rPr>
      </w:pPr>
      <w:r w:rsidRPr="00BF009B">
        <w:rPr>
          <w:sz w:val="22"/>
          <w:szCs w:val="22"/>
        </w:rPr>
        <w:t>The tenderer may refuse the award of the contract if, when receiving a notification of award, the validity of their tender has expired.</w:t>
      </w:r>
    </w:p>
    <w:bookmarkEnd w:id="9"/>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86437FF" w14:textId="19D72CCC" w:rsidR="00A7065A" w:rsidRPr="006C344B" w:rsidRDefault="00A7065A" w:rsidP="00F52C4F">
      <w:pPr>
        <w:spacing w:before="120" w:after="120"/>
        <w:jc w:val="both"/>
      </w:pPr>
      <w:r w:rsidRPr="006C344B">
        <w:rPr>
          <w:sz w:val="22"/>
          <w:szCs w:val="22"/>
        </w:rPr>
        <w:t>Paper submission (indirect management):</w:t>
      </w:r>
    </w:p>
    <w:p w14:paraId="07C4D801" w14:textId="77777777" w:rsidR="003436FE" w:rsidRPr="006C344B" w:rsidRDefault="003436FE" w:rsidP="00BF009B">
      <w:pPr>
        <w:spacing w:before="120"/>
        <w:jc w:val="both"/>
        <w:rPr>
          <w:sz w:val="22"/>
          <w:szCs w:val="22"/>
        </w:rPr>
      </w:pPr>
      <w:r w:rsidRPr="006C344B">
        <w:rPr>
          <w:sz w:val="22"/>
          <w:szCs w:val="22"/>
        </w:rPr>
        <w:lastRenderedPageBreak/>
        <w:t>Tenderers may submit questions in writing to the following address up to 21 days before the deadline for submission of tenders, specifying the publication reference and the contract title:</w:t>
      </w:r>
    </w:p>
    <w:p w14:paraId="259F51D7" w14:textId="6667635D" w:rsidR="003436FE" w:rsidRPr="006C344B" w:rsidRDefault="003436FE" w:rsidP="003436FE">
      <w:pPr>
        <w:pStyle w:val="BodyText"/>
        <w:spacing w:before="240"/>
        <w:rPr>
          <w:sz w:val="22"/>
          <w:szCs w:val="22"/>
        </w:rPr>
      </w:pPr>
      <w:r w:rsidRPr="006C344B">
        <w:rPr>
          <w:sz w:val="22"/>
          <w:szCs w:val="22"/>
        </w:rPr>
        <w:t>Contact name</w:t>
      </w:r>
      <w:r w:rsidRPr="006C344B">
        <w:rPr>
          <w:sz w:val="22"/>
          <w:szCs w:val="22"/>
        </w:rPr>
        <w:br/>
        <w:t>Address</w:t>
      </w:r>
      <w:r w:rsidRPr="006C344B">
        <w:rPr>
          <w:sz w:val="22"/>
          <w:szCs w:val="22"/>
        </w:rPr>
        <w:br/>
        <w:t>E-mail</w:t>
      </w:r>
      <w:r w:rsidR="00BA1425" w:rsidRPr="006C344B">
        <w:rPr>
          <w:sz w:val="22"/>
          <w:szCs w:val="22"/>
        </w:rPr>
        <w:t>:….</w:t>
      </w:r>
    </w:p>
    <w:p w14:paraId="00CD30CB" w14:textId="77777777" w:rsidR="00835440" w:rsidRPr="00293BB4" w:rsidRDefault="00727DA7" w:rsidP="003436FE">
      <w:pPr>
        <w:pStyle w:val="BodyText"/>
        <w:spacing w:before="120" w:after="120"/>
        <w:jc w:val="both"/>
        <w:rPr>
          <w:b/>
          <w:i/>
          <w:iCs/>
          <w:u w:val="single"/>
        </w:rPr>
      </w:pPr>
      <w:r w:rsidRPr="00293BB4">
        <w:rPr>
          <w:b/>
          <w:i/>
          <w:iCs/>
          <w:sz w:val="22"/>
          <w:szCs w:val="22"/>
        </w:rPr>
        <w:t xml:space="preserve">The contracting authority has no obligation to provide clarification </w:t>
      </w:r>
      <w:r w:rsidRPr="00293BB4">
        <w:rPr>
          <w:rStyle w:val="Emphasis"/>
          <w:b/>
          <w:i w:val="0"/>
          <w:sz w:val="22"/>
          <w:szCs w:val="22"/>
        </w:rPr>
        <w:t>on questions received</w:t>
      </w:r>
      <w:r w:rsidRPr="00293BB4">
        <w:rPr>
          <w:b/>
          <w:i/>
          <w:sz w:val="22"/>
          <w:szCs w:val="22"/>
        </w:rPr>
        <w:t xml:space="preserve"> </w:t>
      </w:r>
      <w:r w:rsidRPr="00293BB4">
        <w:rPr>
          <w:b/>
          <w:i/>
          <w:iCs/>
          <w:sz w:val="22"/>
          <w:szCs w:val="22"/>
          <w:u w:val="single"/>
        </w:rPr>
        <w:t>after this date.</w:t>
      </w:r>
      <w:r w:rsidRPr="00293BB4">
        <w:rPr>
          <w:b/>
          <w:i/>
          <w:iCs/>
          <w:u w:val="single"/>
        </w:rPr>
        <w:t xml:space="preserve"> </w:t>
      </w:r>
    </w:p>
    <w:p w14:paraId="126ECCE1" w14:textId="423EDDBB" w:rsidR="00A7065A" w:rsidRPr="006C344B" w:rsidRDefault="003436FE" w:rsidP="003436FE">
      <w:pPr>
        <w:pStyle w:val="BodyText"/>
        <w:spacing w:before="120" w:after="120"/>
        <w:jc w:val="both"/>
        <w:rPr>
          <w:sz w:val="22"/>
          <w:szCs w:val="22"/>
        </w:rPr>
      </w:pPr>
      <w:r w:rsidRPr="006C344B">
        <w:rPr>
          <w:sz w:val="22"/>
          <w:szCs w:val="22"/>
        </w:rPr>
        <w:t xml:space="preserve">Any tenderer seeking to arrange individual meetings with the </w:t>
      </w:r>
      <w:r w:rsidR="00B16907" w:rsidRPr="006C344B">
        <w:rPr>
          <w:sz w:val="22"/>
          <w:szCs w:val="22"/>
        </w:rPr>
        <w:t>c</w:t>
      </w:r>
      <w:r w:rsidRPr="006C344B">
        <w:rPr>
          <w:sz w:val="22"/>
          <w:szCs w:val="22"/>
        </w:rPr>
        <w:t xml:space="preserve">ontracting </w:t>
      </w:r>
      <w:r w:rsidR="00B16907" w:rsidRPr="006C344B">
        <w:rPr>
          <w:sz w:val="22"/>
          <w:szCs w:val="22"/>
        </w:rPr>
        <w:t>a</w:t>
      </w:r>
      <w:r w:rsidRPr="006C344B">
        <w:rPr>
          <w:sz w:val="22"/>
          <w:szCs w:val="22"/>
        </w:rPr>
        <w:t xml:space="preserve">uthority and/or the government of the </w:t>
      </w:r>
      <w:r w:rsidR="00C1267B" w:rsidRPr="006C344B">
        <w:rPr>
          <w:sz w:val="22"/>
          <w:szCs w:val="22"/>
        </w:rPr>
        <w:t xml:space="preserve">partner </w:t>
      </w:r>
      <w:r w:rsidRPr="006C344B">
        <w:rPr>
          <w:sz w:val="22"/>
          <w:szCs w:val="22"/>
        </w:rPr>
        <w:t>country and/or the European Commission concerning this contract during the tender period may be excluded from the tender procedure.</w:t>
      </w:r>
    </w:p>
    <w:p w14:paraId="2291EF39" w14:textId="3D626D6E" w:rsidR="00A71182" w:rsidRPr="006C344B" w:rsidRDefault="00A71182" w:rsidP="00A71182">
      <w:pPr>
        <w:pStyle w:val="BodyText"/>
        <w:spacing w:before="120" w:after="120"/>
        <w:jc w:val="both"/>
        <w:rPr>
          <w:sz w:val="22"/>
          <w:szCs w:val="22"/>
        </w:rPr>
      </w:pPr>
      <w:r w:rsidRPr="006C344B">
        <w:rPr>
          <w:sz w:val="22"/>
          <w:szCs w:val="22"/>
        </w:rPr>
        <w:t>aper submission (indirect management)</w:t>
      </w:r>
      <w:r w:rsidR="0092555C" w:rsidRPr="006C344B">
        <w:rPr>
          <w:sz w:val="22"/>
          <w:szCs w:val="22"/>
        </w:rPr>
        <w:t>:</w:t>
      </w:r>
    </w:p>
    <w:p w14:paraId="5393215E" w14:textId="648F1C0C" w:rsidR="00A71182" w:rsidRPr="006C344B" w:rsidRDefault="00A71182" w:rsidP="00A71182">
      <w:pPr>
        <w:pStyle w:val="BodyText"/>
        <w:spacing w:before="120" w:after="120"/>
        <w:jc w:val="both"/>
        <w:rPr>
          <w:sz w:val="22"/>
          <w:szCs w:val="22"/>
        </w:rPr>
      </w:pPr>
      <w:r w:rsidRPr="006C344B">
        <w:rPr>
          <w:sz w:val="22"/>
          <w:szCs w:val="22"/>
        </w:rPr>
        <w:t xml:space="preserve">Any clarification of the tender dossier will be communicated simultaneously in writing to all tenderers at the latest 8 days before the deadline for submitting tenders. </w:t>
      </w:r>
    </w:p>
    <w:p w14:paraId="4E73EDD0" w14:textId="77777777" w:rsidR="00A71182" w:rsidRPr="006C344B" w:rsidRDefault="00A71182" w:rsidP="00A71182">
      <w:pPr>
        <w:pStyle w:val="BodyText"/>
        <w:spacing w:before="120" w:after="120"/>
        <w:jc w:val="both"/>
        <w:rPr>
          <w:sz w:val="22"/>
          <w:szCs w:val="22"/>
        </w:rPr>
      </w:pPr>
      <w:r w:rsidRPr="006C344B">
        <w:rPr>
          <w:sz w:val="22"/>
          <w:szCs w:val="22"/>
        </w:rPr>
        <w:t>No information meeting is planned.</w:t>
      </w:r>
    </w:p>
    <w:p w14:paraId="50771629" w14:textId="77777777" w:rsidR="00A71182" w:rsidRPr="006C344B" w:rsidRDefault="00A71182" w:rsidP="00A71182">
      <w:pPr>
        <w:pStyle w:val="BodyText"/>
        <w:spacing w:before="120" w:after="120"/>
        <w:jc w:val="both"/>
        <w:rPr>
          <w:sz w:val="22"/>
          <w:szCs w:val="22"/>
        </w:rPr>
      </w:pPr>
      <w:r w:rsidRPr="006C344B">
        <w:rPr>
          <w:sz w:val="22"/>
          <w:szCs w:val="22"/>
        </w:rPr>
        <w:t>No site visit is planned.</w:t>
      </w:r>
    </w:p>
    <w:p w14:paraId="4464F6C6" w14:textId="6DF91D5F" w:rsidR="00A71182" w:rsidRPr="006C344B" w:rsidRDefault="00A71182" w:rsidP="003436FE">
      <w:pPr>
        <w:pStyle w:val="BodyText"/>
        <w:spacing w:before="120" w:after="120"/>
        <w:jc w:val="both"/>
        <w:rPr>
          <w:sz w:val="22"/>
          <w:szCs w:val="22"/>
        </w:rPr>
      </w:pPr>
      <w:r w:rsidRPr="006C344B">
        <w:rPr>
          <w:sz w:val="22"/>
          <w:szCs w:val="22"/>
        </w:rPr>
        <w:t>Visits by individual prospective tenderers during the t</w:t>
      </w:r>
      <w:r w:rsidR="00B26DA8">
        <w:rPr>
          <w:sz w:val="22"/>
          <w:szCs w:val="22"/>
        </w:rPr>
        <w:t>ender period are not organised.</w:t>
      </w:r>
    </w:p>
    <w:p w14:paraId="5B31500B" w14:textId="4A0A1EE2" w:rsidR="00A71182" w:rsidRPr="006C344B" w:rsidRDefault="00A71182" w:rsidP="00A71182">
      <w:pPr>
        <w:pStyle w:val="BodyText"/>
        <w:spacing w:before="120" w:after="120"/>
        <w:jc w:val="both"/>
        <w:rPr>
          <w:sz w:val="22"/>
          <w:szCs w:val="22"/>
        </w:rPr>
      </w:pPr>
      <w:r w:rsidRPr="006C344B">
        <w:rPr>
          <w:sz w:val="22"/>
          <w:szCs w:val="22"/>
        </w:rPr>
        <w:t>Paper submission (indirect management</w:t>
      </w:r>
      <w:r w:rsidR="00F951E3" w:rsidRPr="006C344B">
        <w:rPr>
          <w:sz w:val="22"/>
          <w:szCs w:val="22"/>
        </w:rPr>
        <w:t>):</w:t>
      </w:r>
      <w:r w:rsidR="0092555C" w:rsidRPr="006C344B">
        <w:rPr>
          <w:sz w:val="22"/>
          <w:szCs w:val="22"/>
        </w:rPr>
        <w:t xml:space="preserve"> </w:t>
      </w:r>
    </w:p>
    <w:p w14:paraId="0DD88C51" w14:textId="6E51111F" w:rsidR="00F951E3" w:rsidRPr="006C344B" w:rsidRDefault="00F951E3" w:rsidP="00F951E3">
      <w:pPr>
        <w:pStyle w:val="BodyText"/>
        <w:spacing w:before="120" w:after="120"/>
        <w:jc w:val="both"/>
        <w:rPr>
          <w:sz w:val="22"/>
          <w:szCs w:val="22"/>
        </w:rPr>
      </w:pPr>
      <w:r w:rsidRPr="006C344B">
        <w:rPr>
          <w:sz w:val="22"/>
          <w:szCs w:val="22"/>
        </w:rPr>
        <w:t xml:space="preserve">An </w:t>
      </w:r>
      <w:r w:rsidRPr="006C344B">
        <w:rPr>
          <w:b/>
          <w:sz w:val="22"/>
          <w:szCs w:val="22"/>
        </w:rPr>
        <w:t>information meeting</w:t>
      </w:r>
      <w:r w:rsidRPr="006C344B">
        <w:rPr>
          <w:sz w:val="22"/>
          <w:szCs w:val="22"/>
        </w:rPr>
        <w:t xml:space="preserve"> will be held </w:t>
      </w:r>
      <w:r w:rsidR="00A92871" w:rsidRPr="006C344B">
        <w:rPr>
          <w:sz w:val="22"/>
          <w:szCs w:val="22"/>
        </w:rPr>
        <w:t>at least 21 days before the deadline for submitting tenders at the time and date set in section 2.</w:t>
      </w:r>
      <w:r w:rsidRPr="006C344B">
        <w:rPr>
          <w:sz w:val="22"/>
          <w:szCs w:val="22"/>
        </w:rPr>
        <w:t xml:space="preserve"> at &lt; address &gt;</w:t>
      </w:r>
      <w:r w:rsidR="00D67EA5" w:rsidRPr="006C344B">
        <w:rPr>
          <w:sz w:val="22"/>
          <w:szCs w:val="22"/>
        </w:rPr>
        <w:t>.</w:t>
      </w:r>
      <w:r w:rsidRPr="006C344B">
        <w:rPr>
          <w:sz w:val="22"/>
          <w:szCs w:val="22"/>
        </w:rPr>
        <w:t xml:space="preserve"> </w:t>
      </w:r>
      <w:r w:rsidR="00D67EA5" w:rsidRPr="006C344B">
        <w:rPr>
          <w:sz w:val="22"/>
          <w:szCs w:val="22"/>
        </w:rPr>
        <w:t xml:space="preserve">During the information meeting questions </w:t>
      </w:r>
      <w:r w:rsidRPr="006C344B">
        <w:rPr>
          <w:sz w:val="22"/>
          <w:szCs w:val="22"/>
        </w:rPr>
        <w:t>on the tender dossier which have been forwarded in writing or are raised at the meeting</w:t>
      </w:r>
      <w:r w:rsidR="00436468" w:rsidRPr="006C344B">
        <w:rPr>
          <w:sz w:val="22"/>
          <w:szCs w:val="22"/>
        </w:rPr>
        <w:t xml:space="preserve"> will be answered</w:t>
      </w:r>
      <w:r w:rsidRPr="006C344B">
        <w:rPr>
          <w:sz w:val="22"/>
          <w:szCs w:val="22"/>
        </w:rPr>
        <w:t>. Minutes</w:t>
      </w:r>
      <w:r w:rsidR="001D7DE1" w:rsidRPr="006C344B">
        <w:rPr>
          <w:sz w:val="22"/>
          <w:szCs w:val="22"/>
          <w:vertAlign w:val="superscript"/>
        </w:rPr>
        <w:fldChar w:fldCharType="begin"/>
      </w:r>
      <w:r w:rsidR="001D7DE1" w:rsidRPr="006C344B">
        <w:rPr>
          <w:sz w:val="22"/>
          <w:szCs w:val="22"/>
          <w:vertAlign w:val="superscript"/>
        </w:rPr>
        <w:instrText xml:space="preserve"> NOTEREF _Ref69126024 \h  \* MERGEFORMAT </w:instrText>
      </w:r>
      <w:r w:rsidR="001D7DE1" w:rsidRPr="006C344B">
        <w:rPr>
          <w:sz w:val="22"/>
          <w:szCs w:val="22"/>
          <w:vertAlign w:val="superscript"/>
        </w:rPr>
      </w:r>
      <w:r w:rsidR="001D7DE1" w:rsidRPr="006C344B">
        <w:rPr>
          <w:sz w:val="22"/>
          <w:szCs w:val="22"/>
          <w:vertAlign w:val="superscript"/>
        </w:rPr>
        <w:fldChar w:fldCharType="separate"/>
      </w:r>
      <w:r w:rsidR="00744138" w:rsidRPr="006C344B">
        <w:rPr>
          <w:sz w:val="22"/>
          <w:szCs w:val="22"/>
          <w:vertAlign w:val="superscript"/>
        </w:rPr>
        <w:t>3</w:t>
      </w:r>
      <w:r w:rsidR="001D7DE1" w:rsidRPr="006C344B">
        <w:rPr>
          <w:sz w:val="22"/>
          <w:szCs w:val="22"/>
          <w:vertAlign w:val="superscript"/>
        </w:rPr>
        <w:fldChar w:fldCharType="end"/>
      </w:r>
      <w:r w:rsidR="001D7DE1" w:rsidRPr="006C344B">
        <w:rPr>
          <w:sz w:val="22"/>
          <w:szCs w:val="22"/>
        </w:rPr>
        <w:t xml:space="preserve"> </w:t>
      </w:r>
      <w:r w:rsidRPr="006C344B">
        <w:rPr>
          <w:sz w:val="22"/>
          <w:szCs w:val="22"/>
        </w:rPr>
        <w:t>will be taken during the meeting and these will be sent — together with any clarification in response to written requests which are not addressed during the meeting — in writing to all the tenderers at the latest 8 days before the deadline for submission of tenders. The tenderers must meet all costs of attending this meeting.</w:t>
      </w:r>
    </w:p>
    <w:p w14:paraId="478BBC7E" w14:textId="7589C4D1" w:rsidR="00F951E3" w:rsidRPr="006C344B" w:rsidRDefault="00F951E3" w:rsidP="00BF009B">
      <w:pPr>
        <w:pStyle w:val="BodyText"/>
        <w:spacing w:before="120" w:after="120"/>
        <w:jc w:val="both"/>
        <w:rPr>
          <w:sz w:val="22"/>
          <w:szCs w:val="22"/>
        </w:rPr>
      </w:pPr>
      <w:r w:rsidRPr="006C344B">
        <w:rPr>
          <w:sz w:val="22"/>
          <w:szCs w:val="22"/>
        </w:rPr>
        <w:t xml:space="preserve">A </w:t>
      </w:r>
      <w:r w:rsidRPr="006C344B">
        <w:rPr>
          <w:b/>
          <w:sz w:val="22"/>
          <w:szCs w:val="22"/>
        </w:rPr>
        <w:t>site visit</w:t>
      </w:r>
      <w:r w:rsidRPr="006C344B">
        <w:rPr>
          <w:sz w:val="22"/>
          <w:szCs w:val="22"/>
        </w:rPr>
        <w:t xml:space="preserve"> will be organised </w:t>
      </w:r>
      <w:r w:rsidR="00A92871" w:rsidRPr="006C344B">
        <w:rPr>
          <w:sz w:val="22"/>
          <w:szCs w:val="22"/>
        </w:rPr>
        <w:t xml:space="preserve">at least 21 days before the deadline for submitting tenders at the time and date set in section 2. </w:t>
      </w:r>
      <w:r w:rsidRPr="006C344B">
        <w:rPr>
          <w:sz w:val="22"/>
          <w:szCs w:val="22"/>
        </w:rPr>
        <w:t>at &lt; address &gt;</w:t>
      </w:r>
      <w:r w:rsidR="0010297A" w:rsidRPr="006C344B">
        <w:rPr>
          <w:sz w:val="22"/>
          <w:szCs w:val="22"/>
        </w:rPr>
        <w:t>.</w:t>
      </w:r>
      <w:r w:rsidRPr="006C344B">
        <w:rPr>
          <w:sz w:val="22"/>
          <w:szCs w:val="22"/>
        </w:rPr>
        <w:t xml:space="preserve"> </w:t>
      </w:r>
      <w:r w:rsidR="0010297A" w:rsidRPr="006C344B">
        <w:rPr>
          <w:sz w:val="22"/>
          <w:szCs w:val="22"/>
        </w:rPr>
        <w:t xml:space="preserve">During the site visit the prospective tenderers </w:t>
      </w:r>
      <w:r w:rsidRPr="006C344B">
        <w:rPr>
          <w:sz w:val="22"/>
          <w:szCs w:val="22"/>
        </w:rPr>
        <w:t>can familiarise themselves with the project and the local conditions. Prospective tenderers must write to the above address in advance to confirm their intention to attend the site visit. Additional information or clarification on the tender dossier will not be given at the site visit, but by the contracting authority as indicated above. The tenderers must meet all costs of visiting the site.</w:t>
      </w:r>
    </w:p>
    <w:p w14:paraId="56CB0909" w14:textId="26D2273D" w:rsidR="00F951E3" w:rsidRPr="006C344B" w:rsidRDefault="00F951E3" w:rsidP="00F951E3">
      <w:pPr>
        <w:pStyle w:val="BodyText"/>
        <w:spacing w:before="120" w:after="120"/>
        <w:jc w:val="both"/>
        <w:rPr>
          <w:sz w:val="22"/>
          <w:szCs w:val="22"/>
        </w:rPr>
      </w:pPr>
      <w:r w:rsidRPr="006C344B">
        <w:rPr>
          <w:sz w:val="22"/>
          <w:szCs w:val="22"/>
        </w:rPr>
        <w:t>Visits by individual prospective tenderers during the t</w:t>
      </w:r>
      <w:r w:rsidR="00B26DA8">
        <w:rPr>
          <w:sz w:val="22"/>
          <w:szCs w:val="22"/>
        </w:rPr>
        <w:t>ender period are not organised.</w:t>
      </w:r>
    </w:p>
    <w:p w14:paraId="4395715E" w14:textId="040CE164" w:rsidR="00F951E3" w:rsidRPr="00716440" w:rsidRDefault="00F951E3" w:rsidP="00F951E3">
      <w:pPr>
        <w:pStyle w:val="BodyText"/>
        <w:spacing w:before="120" w:after="120"/>
        <w:jc w:val="both"/>
        <w:rPr>
          <w:b/>
          <w:bCs/>
          <w:sz w:val="22"/>
          <w:szCs w:val="22"/>
        </w:rPr>
      </w:pPr>
      <w:r w:rsidRPr="00716440">
        <w:rPr>
          <w:b/>
          <w:bCs/>
          <w:sz w:val="22"/>
          <w:szCs w:val="22"/>
        </w:rPr>
        <w:t>Paper submission (indirect management):</w:t>
      </w:r>
    </w:p>
    <w:p w14:paraId="572B0C59" w14:textId="302BE6EB" w:rsidR="00F951E3" w:rsidRPr="006C344B" w:rsidRDefault="00F951E3" w:rsidP="00F951E3">
      <w:pPr>
        <w:pStyle w:val="BodyText"/>
        <w:spacing w:before="120" w:after="120"/>
        <w:jc w:val="both"/>
        <w:rPr>
          <w:sz w:val="22"/>
          <w:szCs w:val="22"/>
        </w:rPr>
      </w:pPr>
      <w:r w:rsidRPr="006C344B">
        <w:rPr>
          <w:sz w:val="22"/>
          <w:szCs w:val="22"/>
        </w:rPr>
        <w:t xml:space="preserve">An </w:t>
      </w:r>
      <w:r w:rsidRPr="006C344B">
        <w:rPr>
          <w:b/>
          <w:sz w:val="22"/>
          <w:szCs w:val="22"/>
        </w:rPr>
        <w:t>information meeting</w:t>
      </w:r>
      <w:r w:rsidRPr="006C344B">
        <w:rPr>
          <w:sz w:val="22"/>
          <w:szCs w:val="22"/>
        </w:rPr>
        <w:t xml:space="preserve"> will be held </w:t>
      </w:r>
      <w:r w:rsidR="00C03796" w:rsidRPr="006C344B">
        <w:rPr>
          <w:sz w:val="22"/>
          <w:szCs w:val="22"/>
        </w:rPr>
        <w:t>at least 21 days before the deadline for submitting tenders at the time and date set in section 2.</w:t>
      </w:r>
      <w:r w:rsidR="00581E20" w:rsidRPr="006C344B">
        <w:rPr>
          <w:sz w:val="22"/>
          <w:szCs w:val="22"/>
        </w:rPr>
        <w:t xml:space="preserve"> </w:t>
      </w:r>
      <w:r w:rsidRPr="006C344B">
        <w:rPr>
          <w:sz w:val="22"/>
          <w:szCs w:val="22"/>
        </w:rPr>
        <w:t>at &lt; address &gt;</w:t>
      </w:r>
      <w:r w:rsidR="00581E20" w:rsidRPr="006C344B">
        <w:rPr>
          <w:sz w:val="22"/>
          <w:szCs w:val="22"/>
        </w:rPr>
        <w:t>.</w:t>
      </w:r>
      <w:r w:rsidRPr="006C344B">
        <w:rPr>
          <w:sz w:val="22"/>
          <w:szCs w:val="22"/>
        </w:rPr>
        <w:t xml:space="preserve"> </w:t>
      </w:r>
      <w:r w:rsidR="00581E20" w:rsidRPr="006C344B">
        <w:rPr>
          <w:sz w:val="22"/>
          <w:szCs w:val="22"/>
        </w:rPr>
        <w:t xml:space="preserve">During the information meeting questions </w:t>
      </w:r>
      <w:r w:rsidRPr="006C344B">
        <w:rPr>
          <w:sz w:val="22"/>
          <w:szCs w:val="22"/>
        </w:rPr>
        <w:t>on the tender dossier which have been forwarded in writing or are raised at the meeting</w:t>
      </w:r>
      <w:r w:rsidR="00436468" w:rsidRPr="006C344B">
        <w:rPr>
          <w:sz w:val="22"/>
          <w:szCs w:val="22"/>
        </w:rPr>
        <w:t xml:space="preserve"> will be answered</w:t>
      </w:r>
      <w:r w:rsidRPr="006C344B">
        <w:rPr>
          <w:sz w:val="22"/>
          <w:szCs w:val="22"/>
        </w:rPr>
        <w:t>. Minutes</w:t>
      </w:r>
      <w:r w:rsidR="001D7DE1" w:rsidRPr="006C344B">
        <w:rPr>
          <w:sz w:val="22"/>
          <w:szCs w:val="22"/>
          <w:vertAlign w:val="superscript"/>
        </w:rPr>
        <w:fldChar w:fldCharType="begin"/>
      </w:r>
      <w:r w:rsidR="001D7DE1" w:rsidRPr="006C344B">
        <w:rPr>
          <w:sz w:val="22"/>
          <w:szCs w:val="22"/>
          <w:vertAlign w:val="superscript"/>
        </w:rPr>
        <w:instrText xml:space="preserve"> NOTEREF _Ref69126024 \h  \* MERGEFORMAT </w:instrText>
      </w:r>
      <w:r w:rsidR="001D7DE1" w:rsidRPr="006C344B">
        <w:rPr>
          <w:sz w:val="22"/>
          <w:szCs w:val="22"/>
          <w:vertAlign w:val="superscript"/>
        </w:rPr>
      </w:r>
      <w:r w:rsidR="001D7DE1" w:rsidRPr="006C344B">
        <w:rPr>
          <w:sz w:val="22"/>
          <w:szCs w:val="22"/>
          <w:vertAlign w:val="superscript"/>
        </w:rPr>
        <w:fldChar w:fldCharType="separate"/>
      </w:r>
      <w:r w:rsidR="00744138" w:rsidRPr="006C344B">
        <w:rPr>
          <w:sz w:val="22"/>
          <w:szCs w:val="22"/>
          <w:vertAlign w:val="superscript"/>
        </w:rPr>
        <w:t>3</w:t>
      </w:r>
      <w:r w:rsidR="001D7DE1" w:rsidRPr="006C344B">
        <w:rPr>
          <w:sz w:val="22"/>
          <w:szCs w:val="22"/>
          <w:vertAlign w:val="superscript"/>
        </w:rPr>
        <w:fldChar w:fldCharType="end"/>
      </w:r>
      <w:r w:rsidRPr="006C344B">
        <w:rPr>
          <w:sz w:val="22"/>
          <w:szCs w:val="22"/>
        </w:rPr>
        <w:t xml:space="preserve"> will be taken during the meeting and these will be sent — together with any clarification in response to written requests that are not addressed during the meeting — in writing to all the tenderers at the latest 8 days before the deadline for submitting tenders. </w:t>
      </w:r>
    </w:p>
    <w:p w14:paraId="29858D12" w14:textId="77777777" w:rsidR="00F951E3" w:rsidRPr="006C344B" w:rsidRDefault="00F951E3" w:rsidP="00F951E3">
      <w:pPr>
        <w:pStyle w:val="BodyText"/>
        <w:spacing w:before="120" w:after="120"/>
        <w:jc w:val="both"/>
        <w:rPr>
          <w:sz w:val="22"/>
          <w:szCs w:val="22"/>
        </w:rPr>
      </w:pPr>
      <w:r w:rsidRPr="006C344B">
        <w:rPr>
          <w:sz w:val="22"/>
          <w:szCs w:val="22"/>
        </w:rPr>
        <w:t>The tenderers must meet all costs of attending this meeting.</w:t>
      </w:r>
    </w:p>
    <w:p w14:paraId="0381C41C" w14:textId="77777777" w:rsidR="00F951E3" w:rsidRPr="006C344B" w:rsidRDefault="00F951E3" w:rsidP="00F951E3">
      <w:pPr>
        <w:pStyle w:val="BodyText"/>
        <w:spacing w:before="120" w:after="120"/>
        <w:jc w:val="both"/>
        <w:rPr>
          <w:sz w:val="22"/>
          <w:szCs w:val="22"/>
        </w:rPr>
      </w:pPr>
      <w:r w:rsidRPr="006C344B">
        <w:rPr>
          <w:sz w:val="22"/>
          <w:szCs w:val="22"/>
        </w:rPr>
        <w:t>No site visit is planned.</w:t>
      </w:r>
    </w:p>
    <w:p w14:paraId="3B231AE5" w14:textId="47AF4F82" w:rsidR="00F951E3" w:rsidRPr="006C344B" w:rsidRDefault="00F951E3" w:rsidP="003436FE">
      <w:pPr>
        <w:pStyle w:val="BodyText"/>
        <w:spacing w:before="120" w:after="120"/>
        <w:jc w:val="both"/>
        <w:rPr>
          <w:sz w:val="22"/>
          <w:szCs w:val="22"/>
        </w:rPr>
      </w:pPr>
      <w:r w:rsidRPr="006C344B">
        <w:rPr>
          <w:sz w:val="22"/>
          <w:szCs w:val="22"/>
        </w:rPr>
        <w:lastRenderedPageBreak/>
        <w:t>Visits by individual prospective tenderers during the tender period are not organised.</w:t>
      </w:r>
    </w:p>
    <w:p w14:paraId="1BD4AAC3" w14:textId="08405A04" w:rsidR="00F951E3" w:rsidRPr="00716440" w:rsidRDefault="00F951E3" w:rsidP="00F951E3">
      <w:pPr>
        <w:pStyle w:val="BodyText"/>
        <w:spacing w:before="120" w:after="120"/>
        <w:jc w:val="both"/>
        <w:rPr>
          <w:b/>
          <w:bCs/>
          <w:sz w:val="22"/>
          <w:szCs w:val="22"/>
        </w:rPr>
      </w:pPr>
      <w:bookmarkStart w:id="10" w:name="_Ref499614274"/>
      <w:r w:rsidRPr="00716440">
        <w:rPr>
          <w:b/>
          <w:bCs/>
          <w:sz w:val="22"/>
          <w:szCs w:val="22"/>
        </w:rPr>
        <w:t>Paper submission (indirect management):</w:t>
      </w:r>
    </w:p>
    <w:p w14:paraId="48A7AFE4" w14:textId="0256F7C8" w:rsidR="00E740DD" w:rsidRPr="006C344B" w:rsidRDefault="00E740DD" w:rsidP="00E740DD">
      <w:pPr>
        <w:pStyle w:val="BodyText"/>
        <w:spacing w:before="120" w:after="120"/>
        <w:jc w:val="both"/>
        <w:rPr>
          <w:sz w:val="22"/>
          <w:szCs w:val="22"/>
        </w:rPr>
      </w:pPr>
      <w:r w:rsidRPr="006C344B">
        <w:rPr>
          <w:sz w:val="22"/>
          <w:szCs w:val="22"/>
        </w:rPr>
        <w:t xml:space="preserve">Any clarification of the tender dossier will be sent simultaneously in writing to all tenderers at the latest 8 days before the deadline for submitting tenders. </w:t>
      </w:r>
    </w:p>
    <w:p w14:paraId="64138861" w14:textId="77777777" w:rsidR="00E740DD" w:rsidRPr="00B26DA8" w:rsidRDefault="00E740DD" w:rsidP="00E740DD">
      <w:pPr>
        <w:pStyle w:val="BodyText"/>
        <w:spacing w:before="120" w:after="120"/>
        <w:jc w:val="both"/>
        <w:rPr>
          <w:sz w:val="22"/>
          <w:szCs w:val="22"/>
        </w:rPr>
      </w:pPr>
      <w:r w:rsidRPr="00B26DA8">
        <w:rPr>
          <w:sz w:val="22"/>
          <w:szCs w:val="22"/>
        </w:rPr>
        <w:t>No information meeting is planned.</w:t>
      </w:r>
    </w:p>
    <w:p w14:paraId="706C4E16" w14:textId="77777777" w:rsidR="00862441" w:rsidRDefault="003436FE" w:rsidP="00862441">
      <w:pPr>
        <w:keepNext/>
        <w:numPr>
          <w:ilvl w:val="0"/>
          <w:numId w:val="26"/>
        </w:numPr>
        <w:spacing w:before="120" w:after="120"/>
        <w:jc w:val="both"/>
        <w:rPr>
          <w:b/>
          <w:sz w:val="24"/>
          <w:szCs w:val="24"/>
        </w:rPr>
      </w:pPr>
      <w:bookmarkStart w:id="11" w:name="_Ref499982672"/>
      <w:r w:rsidRPr="002B370E">
        <w:rPr>
          <w:b/>
          <w:sz w:val="24"/>
          <w:szCs w:val="24"/>
        </w:rPr>
        <w:t>Submission of tenders</w:t>
      </w:r>
      <w:bookmarkEnd w:id="10"/>
      <w:bookmarkEnd w:id="11"/>
    </w:p>
    <w:p w14:paraId="0981D486" w14:textId="3DB5D600" w:rsidR="003D6F7B" w:rsidRPr="00862441" w:rsidRDefault="00347F40" w:rsidP="00862441">
      <w:pPr>
        <w:keepNext/>
        <w:spacing w:before="120" w:after="120"/>
        <w:jc w:val="both"/>
        <w:rPr>
          <w:b/>
          <w:sz w:val="24"/>
          <w:szCs w:val="24"/>
        </w:rPr>
      </w:pPr>
      <w:r w:rsidRPr="00862441">
        <w:rPr>
          <w:sz w:val="22"/>
          <w:szCs w:val="22"/>
        </w:rPr>
        <w:t>Paper submission (</w:t>
      </w:r>
      <w:r w:rsidR="003D6F7B" w:rsidRPr="00862441">
        <w:rPr>
          <w:sz w:val="22"/>
          <w:szCs w:val="22"/>
        </w:rPr>
        <w:t>Indirect management</w:t>
      </w:r>
      <w:r w:rsidRPr="00862441">
        <w:rPr>
          <w:sz w:val="22"/>
          <w:szCs w:val="22"/>
        </w:rPr>
        <w:t>)</w:t>
      </w:r>
      <w:r w:rsidR="003D6F7B" w:rsidRPr="00862441">
        <w:rPr>
          <w:sz w:val="22"/>
          <w:szCs w:val="22"/>
        </w:rPr>
        <w:t xml:space="preserve">: </w:t>
      </w:r>
    </w:p>
    <w:p w14:paraId="44440593" w14:textId="51651110" w:rsidR="007E6A55" w:rsidRPr="00862441" w:rsidRDefault="003436FE" w:rsidP="003436FE">
      <w:pPr>
        <w:spacing w:before="120" w:after="120"/>
        <w:jc w:val="both"/>
        <w:rPr>
          <w:sz w:val="22"/>
          <w:szCs w:val="22"/>
        </w:rPr>
      </w:pPr>
      <w:r w:rsidRPr="00862441">
        <w:rPr>
          <w:sz w:val="22"/>
          <w:szCs w:val="22"/>
        </w:rPr>
        <w:t xml:space="preserve">Tenders must be </w:t>
      </w:r>
      <w:r w:rsidR="00883936" w:rsidRPr="00862441">
        <w:rPr>
          <w:sz w:val="22"/>
          <w:szCs w:val="22"/>
        </w:rPr>
        <w:t xml:space="preserve">sent </w:t>
      </w:r>
      <w:r w:rsidR="001B53F1" w:rsidRPr="00862441">
        <w:rPr>
          <w:sz w:val="22"/>
          <w:szCs w:val="22"/>
        </w:rPr>
        <w:t xml:space="preserve">to the </w:t>
      </w:r>
      <w:r w:rsidR="00B16907" w:rsidRPr="00862441">
        <w:rPr>
          <w:sz w:val="22"/>
          <w:szCs w:val="22"/>
        </w:rPr>
        <w:t>c</w:t>
      </w:r>
      <w:r w:rsidR="001B53F1" w:rsidRPr="00862441">
        <w:rPr>
          <w:sz w:val="22"/>
          <w:szCs w:val="22"/>
        </w:rPr>
        <w:t xml:space="preserve">ontracting </w:t>
      </w:r>
      <w:r w:rsidR="00B16907" w:rsidRPr="00862441">
        <w:rPr>
          <w:sz w:val="22"/>
          <w:szCs w:val="22"/>
        </w:rPr>
        <w:t>a</w:t>
      </w:r>
      <w:r w:rsidR="001B53F1" w:rsidRPr="00862441">
        <w:rPr>
          <w:sz w:val="22"/>
          <w:szCs w:val="22"/>
        </w:rPr>
        <w:t xml:space="preserve">uthority </w:t>
      </w:r>
      <w:r w:rsidR="00293BB4">
        <w:rPr>
          <w:sz w:val="22"/>
          <w:szCs w:val="22"/>
        </w:rPr>
        <w:t xml:space="preserve">before </w:t>
      </w:r>
      <w:r w:rsidRPr="00862441">
        <w:rPr>
          <w:sz w:val="22"/>
          <w:szCs w:val="22"/>
        </w:rPr>
        <w:t xml:space="preserve"> dat</w:t>
      </w:r>
      <w:r w:rsidR="00293BB4">
        <w:rPr>
          <w:sz w:val="22"/>
          <w:szCs w:val="22"/>
        </w:rPr>
        <w:t>e &amp; time of deadline</w:t>
      </w:r>
      <w:r w:rsidR="00293BB4" w:rsidRPr="00293BB4">
        <w:rPr>
          <w:b/>
          <w:sz w:val="24"/>
          <w:szCs w:val="24"/>
        </w:rPr>
        <w:t>, 04 April  2025</w:t>
      </w:r>
      <w:r w:rsidR="00293BB4">
        <w:rPr>
          <w:sz w:val="22"/>
          <w:szCs w:val="22"/>
        </w:rPr>
        <w:t xml:space="preserve"> (at least 3</w:t>
      </w:r>
      <w:r w:rsidRPr="00862441">
        <w:rPr>
          <w:sz w:val="22"/>
          <w:szCs w:val="22"/>
        </w:rPr>
        <w:t xml:space="preserve">0 days after the date of the </w:t>
      </w:r>
      <w:r w:rsidR="00293BB4">
        <w:rPr>
          <w:sz w:val="22"/>
          <w:szCs w:val="22"/>
        </w:rPr>
        <w:t xml:space="preserve">contract notice published </w:t>
      </w:r>
      <w:r w:rsidRPr="00862441">
        <w:rPr>
          <w:sz w:val="22"/>
          <w:szCs w:val="22"/>
        </w:rPr>
        <w:t>and at the clos</w:t>
      </w:r>
      <w:r w:rsidR="00293BB4">
        <w:rPr>
          <w:sz w:val="22"/>
          <w:szCs w:val="22"/>
        </w:rPr>
        <w:t>e of business of a working day)</w:t>
      </w:r>
      <w:r w:rsidRPr="00862441">
        <w:rPr>
          <w:sz w:val="22"/>
          <w:szCs w:val="22"/>
        </w:rPr>
        <w:t xml:space="preserve">. </w:t>
      </w:r>
    </w:p>
    <w:p w14:paraId="54C2C0D7" w14:textId="6BAC18E5" w:rsidR="003436FE" w:rsidRPr="00862441" w:rsidRDefault="003436FE" w:rsidP="00293BB4">
      <w:pPr>
        <w:keepNext/>
        <w:keepLines/>
        <w:spacing w:before="120" w:after="120"/>
        <w:jc w:val="both"/>
        <w:rPr>
          <w:sz w:val="22"/>
          <w:szCs w:val="22"/>
        </w:rPr>
      </w:pPr>
      <w:r w:rsidRPr="004E59DB">
        <w:rPr>
          <w:sz w:val="22"/>
          <w:szCs w:val="22"/>
        </w:rPr>
        <w:t>They</w:t>
      </w:r>
      <w:r w:rsidRPr="00862441">
        <w:rPr>
          <w:sz w:val="22"/>
          <w:szCs w:val="22"/>
        </w:rPr>
        <w:t xml:space="preserve"> must include the requested documents in clause 4 above and be sent:</w:t>
      </w:r>
    </w:p>
    <w:p w14:paraId="4E6CDFBB" w14:textId="77777777" w:rsidR="003436FE" w:rsidRPr="004E59DB" w:rsidRDefault="003436FE" w:rsidP="00293BB4">
      <w:pPr>
        <w:keepNext/>
        <w:keepLines/>
        <w:spacing w:before="120" w:after="120"/>
        <w:jc w:val="both"/>
        <w:rPr>
          <w:sz w:val="22"/>
          <w:szCs w:val="22"/>
        </w:rPr>
      </w:pPr>
      <w:r w:rsidRPr="004E59DB">
        <w:rPr>
          <w:sz w:val="22"/>
          <w:szCs w:val="22"/>
        </w:rPr>
        <w:t>EITHER by</w:t>
      </w:r>
      <w:r w:rsidR="003E033C" w:rsidRPr="004E59DB">
        <w:rPr>
          <w:sz w:val="22"/>
          <w:szCs w:val="22"/>
        </w:rPr>
        <w:t xml:space="preserve"> post or by courier service, in which case the evidence shall be constituted by the postmark or the date of the deposit slip</w:t>
      </w:r>
      <w:r w:rsidR="00883936" w:rsidRPr="004E59DB">
        <w:rPr>
          <w:sz w:val="22"/>
          <w:szCs w:val="22"/>
        </w:rPr>
        <w:footnoteReference w:id="3"/>
      </w:r>
      <w:r w:rsidR="003E033C" w:rsidRPr="004E59DB">
        <w:rPr>
          <w:sz w:val="22"/>
          <w:szCs w:val="22"/>
        </w:rPr>
        <w:t xml:space="preserve">, </w:t>
      </w:r>
      <w:r w:rsidRPr="004E59DB">
        <w:rPr>
          <w:sz w:val="22"/>
          <w:szCs w:val="22"/>
        </w:rPr>
        <w:t>to:</w:t>
      </w:r>
    </w:p>
    <w:p w14:paraId="183E951B" w14:textId="77777777" w:rsidR="004E59DB" w:rsidRPr="00293BB4" w:rsidRDefault="004E59DB" w:rsidP="004E59DB">
      <w:pPr>
        <w:pStyle w:val="NormalWeb"/>
        <w:shd w:val="clear" w:color="auto" w:fill="FFFFFF"/>
        <w:spacing w:before="0" w:beforeAutospacing="0" w:after="0" w:afterAutospacing="0"/>
        <w:ind w:left="360"/>
        <w:jc w:val="center"/>
        <w:rPr>
          <w:color w:val="000000"/>
        </w:rPr>
      </w:pPr>
      <w:r w:rsidRPr="00293BB4">
        <w:rPr>
          <w:b/>
          <w:bCs/>
          <w:color w:val="000000"/>
        </w:rPr>
        <w:t>Municipality of Tirana</w:t>
      </w:r>
    </w:p>
    <w:p w14:paraId="33EAFC75" w14:textId="6CD488C2" w:rsidR="004E59DB" w:rsidRPr="00293BB4" w:rsidRDefault="004E59DB" w:rsidP="004E59DB">
      <w:pPr>
        <w:pStyle w:val="NormalWeb"/>
        <w:shd w:val="clear" w:color="auto" w:fill="FFFFFF"/>
        <w:spacing w:before="0" w:beforeAutospacing="0" w:after="0" w:afterAutospacing="0"/>
        <w:ind w:left="360"/>
        <w:jc w:val="center"/>
        <w:rPr>
          <w:b/>
          <w:color w:val="000000"/>
        </w:rPr>
      </w:pPr>
      <w:r w:rsidRPr="00293BB4">
        <w:rPr>
          <w:b/>
          <w:color w:val="000000"/>
        </w:rPr>
        <w:t>Directorate of  Integration, Foreign Projects, Migration and Diaspora</w:t>
      </w:r>
    </w:p>
    <w:p w14:paraId="4EF5A2E7" w14:textId="6D92CDF9" w:rsidR="004E59DB" w:rsidRPr="00293BB4" w:rsidRDefault="004E59DB" w:rsidP="004E59DB">
      <w:pPr>
        <w:pStyle w:val="NormalWeb"/>
        <w:spacing w:before="0" w:beforeAutospacing="0" w:after="0" w:afterAutospacing="0"/>
        <w:ind w:left="360"/>
        <w:jc w:val="center"/>
        <w:rPr>
          <w:b/>
          <w:lang w:val="it-IT"/>
        </w:rPr>
      </w:pPr>
      <w:r w:rsidRPr="00293BB4">
        <w:rPr>
          <w:b/>
          <w:bCs/>
          <w:color w:val="000000" w:themeColor="text1"/>
          <w:shd w:val="clear" w:color="auto" w:fill="FFFFFF"/>
          <w:lang w:val="it-IT"/>
        </w:rPr>
        <w:t>Bul: Zogu i Parë, Rr. Papa Kristo Negovani, Pall. Lim-Em, Shk 1</w:t>
      </w:r>
      <w:r w:rsidRPr="00293BB4">
        <w:rPr>
          <w:lang w:val="it-IT"/>
        </w:rPr>
        <w:t xml:space="preserve"> </w:t>
      </w:r>
      <w:r w:rsidRPr="00293BB4">
        <w:rPr>
          <w:lang w:val="it-IT"/>
        </w:rPr>
        <w:br/>
      </w:r>
      <w:r w:rsidRPr="00293BB4">
        <w:rPr>
          <w:b/>
          <w:bCs/>
          <w:color w:val="000000" w:themeColor="text1"/>
          <w:shd w:val="clear" w:color="auto" w:fill="FFFFFF"/>
          <w:lang w:val="it-IT"/>
        </w:rPr>
        <w:t>Tirana, Albania</w:t>
      </w:r>
    </w:p>
    <w:p w14:paraId="793D7143" w14:textId="77777777" w:rsidR="004E59DB" w:rsidRPr="00293BB4" w:rsidRDefault="004E59DB" w:rsidP="004E59DB">
      <w:pPr>
        <w:pStyle w:val="NormalWeb"/>
        <w:shd w:val="clear" w:color="auto" w:fill="FFFFFF"/>
        <w:spacing w:before="0" w:beforeAutospacing="0" w:after="0" w:afterAutospacing="0"/>
        <w:ind w:left="360"/>
        <w:jc w:val="center"/>
        <w:rPr>
          <w:b/>
          <w:bCs/>
          <w:color w:val="000000"/>
        </w:rPr>
      </w:pPr>
      <w:r w:rsidRPr="00293BB4">
        <w:rPr>
          <w:b/>
          <w:bCs/>
          <w:color w:val="000000"/>
        </w:rPr>
        <w:t>To Mr. Genci Kojdheli</w:t>
      </w:r>
    </w:p>
    <w:p w14:paraId="452F1C0A" w14:textId="77777777" w:rsidR="004E59DB" w:rsidRPr="00293BB4" w:rsidRDefault="004E59DB" w:rsidP="004E59DB">
      <w:pPr>
        <w:pStyle w:val="NormalWeb"/>
        <w:spacing w:before="0" w:beforeAutospacing="0" w:after="0" w:afterAutospacing="0"/>
        <w:ind w:left="360"/>
        <w:jc w:val="center"/>
      </w:pPr>
      <w:r w:rsidRPr="00293BB4">
        <w:rPr>
          <w:b/>
        </w:rPr>
        <w:t>Tel.:</w:t>
      </w:r>
      <w:r w:rsidRPr="00293BB4">
        <w:rPr>
          <w:color w:val="FF0000"/>
        </w:rPr>
        <w:t xml:space="preserve"> </w:t>
      </w:r>
      <w:r w:rsidRPr="00293BB4">
        <w:t>+355 672042890</w:t>
      </w:r>
    </w:p>
    <w:p w14:paraId="3B53797C" w14:textId="77777777" w:rsidR="004E59DB" w:rsidRPr="00293BB4" w:rsidRDefault="004E59DB" w:rsidP="004E59DB">
      <w:pPr>
        <w:pStyle w:val="NormalWeb"/>
        <w:spacing w:before="0" w:beforeAutospacing="0" w:after="0" w:afterAutospacing="0"/>
        <w:ind w:left="360"/>
        <w:jc w:val="center"/>
      </w:pPr>
      <w:r w:rsidRPr="00293BB4">
        <w:rPr>
          <w:b/>
        </w:rPr>
        <w:t>E-mail:</w:t>
      </w:r>
      <w:r w:rsidRPr="00293BB4">
        <w:t xml:space="preserve"> </w:t>
      </w:r>
      <w:hyperlink r:id="rId9" w:history="1">
        <w:r w:rsidRPr="00293BB4">
          <w:rPr>
            <w:rStyle w:val="Hyperlink"/>
          </w:rPr>
          <w:t>genci.kojdheli@tirana.al</w:t>
        </w:r>
      </w:hyperlink>
      <w:r w:rsidRPr="00293BB4">
        <w:t xml:space="preserve"> </w:t>
      </w:r>
    </w:p>
    <w:p w14:paraId="0C685953" w14:textId="77777777" w:rsidR="004E59DB" w:rsidRPr="00293BB4" w:rsidRDefault="004E59DB" w:rsidP="004E59DB">
      <w:pPr>
        <w:pStyle w:val="NormalWeb"/>
        <w:shd w:val="clear" w:color="auto" w:fill="FFFFFF"/>
        <w:spacing w:before="0" w:beforeAutospacing="0" w:after="0" w:afterAutospacing="0"/>
        <w:ind w:left="360"/>
        <w:jc w:val="center"/>
        <w:rPr>
          <w:color w:val="000000"/>
        </w:rPr>
      </w:pPr>
      <w:r w:rsidRPr="00293BB4">
        <w:rPr>
          <w:b/>
          <w:bCs/>
          <w:color w:val="000000"/>
        </w:rPr>
        <w:t xml:space="preserve">website: </w:t>
      </w:r>
      <w:hyperlink r:id="rId10" w:tgtFrame="_blank" w:history="1">
        <w:r w:rsidRPr="00293BB4">
          <w:rPr>
            <w:rStyle w:val="Hyperlink"/>
          </w:rPr>
          <w:t>https://www.tirana.al/</w:t>
        </w:r>
      </w:hyperlink>
    </w:p>
    <w:p w14:paraId="1A377F60" w14:textId="77777777" w:rsidR="004E59DB" w:rsidRDefault="004E59DB" w:rsidP="004E59DB">
      <w:pPr>
        <w:pStyle w:val="Default"/>
        <w:ind w:left="720"/>
        <w:rPr>
          <w:sz w:val="22"/>
          <w:szCs w:val="22"/>
        </w:rPr>
      </w:pPr>
    </w:p>
    <w:p w14:paraId="5E1E3E85" w14:textId="77777777" w:rsidR="004E59DB" w:rsidRPr="00AC1799" w:rsidRDefault="004E59DB" w:rsidP="00293BB4">
      <w:pPr>
        <w:pStyle w:val="Blockquote"/>
        <w:ind w:right="26"/>
        <w:rPr>
          <w:sz w:val="22"/>
          <w:szCs w:val="22"/>
          <w:lang w:val="en-GB"/>
        </w:rPr>
      </w:pPr>
      <w:r w:rsidRPr="00AC1799">
        <w:rPr>
          <w:b/>
          <w:bCs/>
          <w:snapToGrid/>
          <w:color w:val="000000"/>
          <w:sz w:val="22"/>
          <w:szCs w:val="22"/>
        </w:rPr>
        <w:t>Working programme</w:t>
      </w:r>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06F29C3" w14:textId="77777777" w:rsidR="003436FE" w:rsidRPr="004E59DB" w:rsidRDefault="003436FE" w:rsidP="00293BB4">
      <w:pPr>
        <w:pStyle w:val="Blockquote"/>
        <w:keepNext/>
        <w:keepLines/>
        <w:spacing w:before="120" w:after="120"/>
        <w:ind w:left="0"/>
        <w:jc w:val="both"/>
        <w:rPr>
          <w:sz w:val="22"/>
          <w:szCs w:val="22"/>
          <w:lang w:val="en-GB"/>
        </w:rPr>
      </w:pPr>
      <w:r w:rsidRPr="004E59DB">
        <w:rPr>
          <w:sz w:val="22"/>
          <w:szCs w:val="22"/>
          <w:lang w:val="en-GB"/>
        </w:rPr>
        <w:t xml:space="preserve">OR </w:t>
      </w:r>
      <w:r w:rsidRPr="004E59DB">
        <w:rPr>
          <w:lang w:val="en-GB"/>
        </w:rPr>
        <w:t>hand delivered</w:t>
      </w:r>
      <w:r w:rsidRPr="004E59DB">
        <w:rPr>
          <w:sz w:val="22"/>
          <w:szCs w:val="22"/>
          <w:lang w:val="en-GB"/>
        </w:rPr>
        <w:t xml:space="preserve"> </w:t>
      </w:r>
      <w:r w:rsidR="003E033C" w:rsidRPr="004E59DB">
        <w:rPr>
          <w:sz w:val="22"/>
          <w:szCs w:val="22"/>
          <w:lang w:val="en-GB"/>
        </w:rPr>
        <w:t>by the participant in person or by an agent</w:t>
      </w:r>
      <w:r w:rsidR="003E033C" w:rsidRPr="004E59DB">
        <w:t xml:space="preserve"> directly</w:t>
      </w:r>
      <w:r w:rsidR="003E033C" w:rsidRPr="004E59DB">
        <w:rPr>
          <w:sz w:val="22"/>
          <w:szCs w:val="22"/>
          <w:lang w:val="en-GB"/>
        </w:rPr>
        <w:t xml:space="preserve"> to the premises of the contracting authority in return for a </w:t>
      </w:r>
      <w:r w:rsidR="003E033C" w:rsidRPr="004E59DB">
        <w:t>signed and dated receipt</w:t>
      </w:r>
      <w:r w:rsidR="003E033C" w:rsidRPr="004E59DB">
        <w:rPr>
          <w:sz w:val="22"/>
          <w:szCs w:val="22"/>
          <w:lang w:val="en-GB"/>
        </w:rPr>
        <w:t xml:space="preserve">, in which case the evidence shall be constituted by this acknowledgement of receipt, </w:t>
      </w:r>
      <w:r w:rsidRPr="004E59DB">
        <w:rPr>
          <w:sz w:val="22"/>
          <w:szCs w:val="22"/>
          <w:lang w:val="en-GB"/>
        </w:rPr>
        <w:t>to:</w:t>
      </w:r>
    </w:p>
    <w:p w14:paraId="72EF0411" w14:textId="77777777" w:rsidR="004E59DB" w:rsidRPr="00293BB4" w:rsidRDefault="004E59DB" w:rsidP="004E59DB">
      <w:pPr>
        <w:pStyle w:val="NormalWeb"/>
        <w:shd w:val="clear" w:color="auto" w:fill="FFFFFF"/>
        <w:spacing w:before="0" w:beforeAutospacing="0" w:after="0" w:afterAutospacing="0"/>
        <w:ind w:left="360"/>
        <w:jc w:val="center"/>
        <w:rPr>
          <w:b/>
          <w:color w:val="000000"/>
        </w:rPr>
      </w:pPr>
      <w:r w:rsidRPr="00293BB4">
        <w:rPr>
          <w:b/>
          <w:color w:val="000000"/>
        </w:rPr>
        <w:t>Municipality of Tirana,</w:t>
      </w:r>
    </w:p>
    <w:p w14:paraId="567BFD61" w14:textId="4EB36E16" w:rsidR="004E59DB" w:rsidRPr="00293BB4" w:rsidRDefault="004E59DB" w:rsidP="004E59DB">
      <w:pPr>
        <w:pStyle w:val="NormalWeb"/>
        <w:shd w:val="clear" w:color="auto" w:fill="FFFFFF"/>
        <w:spacing w:before="0" w:beforeAutospacing="0" w:after="0" w:afterAutospacing="0"/>
        <w:ind w:left="360"/>
        <w:jc w:val="center"/>
        <w:rPr>
          <w:b/>
          <w:color w:val="000000"/>
        </w:rPr>
      </w:pPr>
      <w:r w:rsidRPr="00293BB4">
        <w:rPr>
          <w:b/>
          <w:color w:val="000000"/>
        </w:rPr>
        <w:t>Directorate of of  Integration, Foreign Projects, Migration and Diaspora</w:t>
      </w:r>
    </w:p>
    <w:p w14:paraId="6DB46028" w14:textId="68311A07" w:rsidR="004E59DB" w:rsidRPr="00293BB4" w:rsidRDefault="004E59DB" w:rsidP="004E59DB">
      <w:pPr>
        <w:pStyle w:val="NormalWeb"/>
        <w:spacing w:before="0" w:beforeAutospacing="0" w:after="0" w:afterAutospacing="0"/>
        <w:ind w:left="360"/>
        <w:jc w:val="center"/>
        <w:rPr>
          <w:b/>
          <w:lang w:val="it-IT"/>
        </w:rPr>
      </w:pPr>
      <w:r w:rsidRPr="00293BB4">
        <w:rPr>
          <w:b/>
          <w:bCs/>
          <w:color w:val="000000" w:themeColor="text1"/>
          <w:shd w:val="clear" w:color="auto" w:fill="FFFFFF"/>
          <w:lang w:val="it-IT"/>
        </w:rPr>
        <w:t>Bul: Zogu i Parë, Rr. Papa Kristo Negovani, Pall. Lim-Em, Shk 1</w:t>
      </w:r>
      <w:r w:rsidRPr="00293BB4">
        <w:rPr>
          <w:lang w:val="it-IT"/>
        </w:rPr>
        <w:t xml:space="preserve"> </w:t>
      </w:r>
      <w:r w:rsidR="00B26DA8" w:rsidRPr="00293BB4">
        <w:rPr>
          <w:b/>
          <w:lang w:val="it-IT"/>
        </w:rPr>
        <w:t xml:space="preserve">Kati 2, </w:t>
      </w:r>
      <w:r w:rsidRPr="00293BB4">
        <w:rPr>
          <w:b/>
          <w:bCs/>
          <w:color w:val="000000" w:themeColor="text1"/>
          <w:shd w:val="clear" w:color="auto" w:fill="FFFFFF"/>
          <w:lang w:val="it-IT"/>
        </w:rPr>
        <w:t>Office No 8, Tirana, Albania</w:t>
      </w:r>
    </w:p>
    <w:p w14:paraId="3BD9CA47" w14:textId="77777777" w:rsidR="004E59DB" w:rsidRPr="00293BB4" w:rsidRDefault="004E59DB" w:rsidP="004E59DB">
      <w:pPr>
        <w:pStyle w:val="NormalWeb"/>
        <w:shd w:val="clear" w:color="auto" w:fill="FFFFFF"/>
        <w:spacing w:before="0" w:beforeAutospacing="0" w:after="0" w:afterAutospacing="0"/>
        <w:ind w:left="360"/>
        <w:jc w:val="center"/>
        <w:rPr>
          <w:b/>
          <w:bCs/>
          <w:color w:val="000000"/>
        </w:rPr>
      </w:pPr>
      <w:r w:rsidRPr="00293BB4">
        <w:rPr>
          <w:rStyle w:val="Emphasis"/>
          <w:b/>
          <w:lang w:val="en-GB"/>
        </w:rPr>
        <w:t>Contact person:</w:t>
      </w:r>
      <w:r w:rsidRPr="00293BB4">
        <w:rPr>
          <w:rStyle w:val="Emphasis"/>
          <w:color w:val="FF0000"/>
          <w:lang w:val="en-GB"/>
        </w:rPr>
        <w:t xml:space="preserve"> </w:t>
      </w:r>
      <w:r w:rsidRPr="00293BB4">
        <w:rPr>
          <w:b/>
          <w:bCs/>
          <w:color w:val="000000"/>
        </w:rPr>
        <w:t>Mrs. Adela Krajka</w:t>
      </w:r>
    </w:p>
    <w:p w14:paraId="2D31E76D" w14:textId="77777777" w:rsidR="004E59DB" w:rsidRPr="00293BB4" w:rsidRDefault="004E59DB" w:rsidP="004E59DB">
      <w:pPr>
        <w:pStyle w:val="NormalWeb"/>
        <w:spacing w:before="0" w:beforeAutospacing="0" w:after="0" w:afterAutospacing="0"/>
        <w:ind w:left="360"/>
        <w:jc w:val="center"/>
      </w:pPr>
      <w:r w:rsidRPr="00293BB4">
        <w:rPr>
          <w:b/>
        </w:rPr>
        <w:t>Tel</w:t>
      </w:r>
      <w:r w:rsidRPr="00293BB4">
        <w:t>.: +355 6967497003</w:t>
      </w:r>
    </w:p>
    <w:p w14:paraId="2D1D9C4A" w14:textId="77777777" w:rsidR="00293BB4" w:rsidRDefault="004E59DB" w:rsidP="004E59DB">
      <w:pPr>
        <w:pStyle w:val="NormalWeb"/>
        <w:shd w:val="clear" w:color="auto" w:fill="FFFFFF"/>
        <w:spacing w:before="0" w:beforeAutospacing="0" w:after="0" w:afterAutospacing="0"/>
        <w:ind w:left="360"/>
        <w:jc w:val="center"/>
        <w:rPr>
          <w:rStyle w:val="Hyperlink"/>
          <w:lang w:val="it-IT"/>
        </w:rPr>
      </w:pPr>
      <w:r w:rsidRPr="00293BB4">
        <w:rPr>
          <w:b/>
          <w:color w:val="000000"/>
          <w:lang w:val="it-IT"/>
        </w:rPr>
        <w:t>E-mail:</w:t>
      </w:r>
      <w:r w:rsidRPr="00293BB4">
        <w:rPr>
          <w:color w:val="000000"/>
          <w:lang w:val="it-IT"/>
        </w:rPr>
        <w:t xml:space="preserve"> </w:t>
      </w:r>
      <w:hyperlink r:id="rId11" w:history="1">
        <w:r w:rsidRPr="00293BB4">
          <w:rPr>
            <w:rStyle w:val="Hyperlink"/>
            <w:lang w:val="it-IT"/>
          </w:rPr>
          <w:t>adela.krajka@tirana.al</w:t>
        </w:r>
      </w:hyperlink>
    </w:p>
    <w:p w14:paraId="5C3617E2" w14:textId="77777777" w:rsidR="00293BB4" w:rsidRPr="00293BB4" w:rsidRDefault="00293BB4" w:rsidP="00293BB4">
      <w:pPr>
        <w:pStyle w:val="NormalWeb"/>
        <w:shd w:val="clear" w:color="auto" w:fill="FFFFFF"/>
        <w:spacing w:before="0" w:beforeAutospacing="0" w:after="0" w:afterAutospacing="0"/>
        <w:ind w:left="360"/>
        <w:jc w:val="center"/>
        <w:rPr>
          <w:color w:val="000000"/>
        </w:rPr>
      </w:pPr>
      <w:r w:rsidRPr="00293BB4">
        <w:rPr>
          <w:b/>
          <w:bCs/>
          <w:color w:val="000000"/>
        </w:rPr>
        <w:t xml:space="preserve">website: </w:t>
      </w:r>
      <w:hyperlink r:id="rId12" w:tgtFrame="_blank" w:history="1">
        <w:r w:rsidRPr="00293BB4">
          <w:rPr>
            <w:rStyle w:val="Hyperlink"/>
          </w:rPr>
          <w:t>https://www.tirana.al/</w:t>
        </w:r>
      </w:hyperlink>
    </w:p>
    <w:p w14:paraId="6E880E12" w14:textId="5CD33177" w:rsidR="004E59DB" w:rsidRPr="00293BB4" w:rsidRDefault="004E59DB" w:rsidP="004E59DB">
      <w:pPr>
        <w:pStyle w:val="NormalWeb"/>
        <w:shd w:val="clear" w:color="auto" w:fill="FFFFFF"/>
        <w:spacing w:before="0" w:beforeAutospacing="0" w:after="0" w:afterAutospacing="0"/>
        <w:ind w:left="360"/>
        <w:jc w:val="center"/>
        <w:rPr>
          <w:color w:val="000000"/>
          <w:lang w:val="it-IT"/>
        </w:rPr>
      </w:pPr>
      <w:bookmarkStart w:id="12" w:name="_GoBack"/>
      <w:bookmarkEnd w:id="12"/>
      <w:r w:rsidRPr="00293BB4">
        <w:rPr>
          <w:color w:val="000000"/>
          <w:lang w:val="it-IT"/>
        </w:rPr>
        <w:t xml:space="preserve"> </w:t>
      </w:r>
    </w:p>
    <w:p w14:paraId="7490C1B2" w14:textId="77777777" w:rsidR="004E59DB" w:rsidRPr="00AC1799" w:rsidRDefault="004E59DB" w:rsidP="004E59DB">
      <w:pPr>
        <w:pStyle w:val="Blockquote"/>
        <w:ind w:right="26"/>
        <w:jc w:val="center"/>
        <w:rPr>
          <w:sz w:val="22"/>
          <w:szCs w:val="22"/>
          <w:lang w:val="en-GB"/>
        </w:rPr>
      </w:pPr>
      <w:r w:rsidRPr="00AC1799">
        <w:rPr>
          <w:b/>
          <w:bCs/>
          <w:snapToGrid/>
          <w:color w:val="000000"/>
          <w:sz w:val="22"/>
          <w:szCs w:val="22"/>
        </w:rPr>
        <w:t>Working programme</w:t>
      </w:r>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104420D5" w14:textId="313B99D7" w:rsidR="007F7A0E" w:rsidRPr="00862441" w:rsidRDefault="00743575" w:rsidP="0075795B">
      <w:pPr>
        <w:pStyle w:val="Blockquote"/>
        <w:ind w:left="0" w:right="26"/>
        <w:jc w:val="both"/>
        <w:rPr>
          <w:rStyle w:val="Strong"/>
          <w:snapToGrid/>
          <w:sz w:val="22"/>
          <w:szCs w:val="22"/>
          <w:lang w:val="en-GB" w:eastAsia="en-GB"/>
        </w:rPr>
      </w:pPr>
      <w:r w:rsidRPr="00862441">
        <w:rPr>
          <w:sz w:val="22"/>
          <w:szCs w:val="22"/>
        </w:rPr>
        <w:t xml:space="preserve">The contracting authority may, for reasons of administrative efficiency, reject any </w:t>
      </w:r>
      <w:r w:rsidR="003C1B95" w:rsidRPr="00862441">
        <w:rPr>
          <w:sz w:val="22"/>
          <w:szCs w:val="22"/>
        </w:rPr>
        <w:t xml:space="preserve">request to participate </w:t>
      </w:r>
      <w:r w:rsidRPr="00862441">
        <w:rPr>
          <w:sz w:val="22"/>
          <w:szCs w:val="22"/>
        </w:rPr>
        <w:t xml:space="preserve">or tender submitted on time to the postal service but received, for any reason beyond the contracting authority's control, after the effective date of approval of the short-list report or of the evaluation report, if accepting </w:t>
      </w:r>
      <w:r w:rsidR="003C1B95" w:rsidRPr="00862441">
        <w:rPr>
          <w:sz w:val="22"/>
          <w:szCs w:val="22"/>
        </w:rPr>
        <w:t>request</w:t>
      </w:r>
      <w:r w:rsidRPr="00862441">
        <w:rPr>
          <w:sz w:val="22"/>
          <w:szCs w:val="22"/>
        </w:rPr>
        <w:t>s</w:t>
      </w:r>
      <w:r w:rsidR="003C1B95" w:rsidRPr="00862441">
        <w:rPr>
          <w:sz w:val="22"/>
          <w:szCs w:val="22"/>
        </w:rPr>
        <w:t xml:space="preserve"> to participate</w:t>
      </w:r>
      <w:r w:rsidRPr="00862441">
        <w:rPr>
          <w:sz w:val="22"/>
          <w:szCs w:val="22"/>
        </w:rPr>
        <w:t xml:space="preserve"> or tenders that were submitted on time but arrived late would </w:t>
      </w:r>
      <w:r w:rsidRPr="00862441">
        <w:rPr>
          <w:sz w:val="22"/>
          <w:szCs w:val="22"/>
        </w:rPr>
        <w:lastRenderedPageBreak/>
        <w:t>considerably delay the evaluation procedure</w:t>
      </w:r>
      <w:r w:rsidR="00B862E7" w:rsidRPr="00862441">
        <w:rPr>
          <w:sz w:val="22"/>
          <w:szCs w:val="22"/>
        </w:rPr>
        <w:t xml:space="preserve"> </w:t>
      </w:r>
      <w:r w:rsidRPr="00862441">
        <w:rPr>
          <w:sz w:val="22"/>
          <w:szCs w:val="22"/>
        </w:rPr>
        <w:t xml:space="preserve"> or jeopardise decisions already taken and notified.</w:t>
      </w:r>
    </w:p>
    <w:p w14:paraId="0BEB5E1D" w14:textId="36AA314A" w:rsidR="003436FE" w:rsidRPr="00862441" w:rsidRDefault="003436FE" w:rsidP="003436FE">
      <w:pPr>
        <w:spacing w:before="120" w:after="120"/>
        <w:jc w:val="both"/>
        <w:rPr>
          <w:sz w:val="22"/>
          <w:szCs w:val="22"/>
        </w:rPr>
      </w:pPr>
      <w:r w:rsidRPr="00862441">
        <w:rPr>
          <w:rStyle w:val="Strong"/>
          <w:sz w:val="22"/>
          <w:szCs w:val="22"/>
        </w:rPr>
        <w:t xml:space="preserve"> </w:t>
      </w:r>
      <w:r w:rsidRPr="00862441">
        <w:rPr>
          <w:sz w:val="22"/>
          <w:szCs w:val="22"/>
        </w:rPr>
        <w:t>Tenders must be submitted using the double envelope system, i.e. in an outer parcel or envelope containing two separate, sealed envelopes, one bearing the words ‘</w:t>
      </w:r>
      <w:r w:rsidRPr="00862441">
        <w:rPr>
          <w:b/>
          <w:sz w:val="22"/>
          <w:szCs w:val="22"/>
        </w:rPr>
        <w:t>Envelope A — Technical offer’</w:t>
      </w:r>
      <w:r w:rsidRPr="00862441">
        <w:rPr>
          <w:sz w:val="22"/>
          <w:szCs w:val="22"/>
        </w:rPr>
        <w:t xml:space="preserve"> and the other ‘</w:t>
      </w:r>
      <w:r w:rsidRPr="00862441">
        <w:rPr>
          <w:b/>
          <w:sz w:val="22"/>
          <w:szCs w:val="22"/>
        </w:rPr>
        <w:t>Envelope B — Financial offer’</w:t>
      </w:r>
      <w:r w:rsidRPr="00862441">
        <w:rPr>
          <w:sz w:val="22"/>
          <w:szCs w:val="22"/>
        </w:rPr>
        <w:t xml:space="preserve">. All parts of the tender other than the financial offer must be submitted in Envelope A (i.e. including the </w:t>
      </w:r>
      <w:r w:rsidR="00230A4D" w:rsidRPr="00862441">
        <w:rPr>
          <w:sz w:val="22"/>
          <w:szCs w:val="22"/>
        </w:rPr>
        <w:t>t</w:t>
      </w:r>
      <w:r w:rsidRPr="00862441">
        <w:rPr>
          <w:sz w:val="22"/>
          <w:szCs w:val="22"/>
        </w:rPr>
        <w:t>ender submission form, statements of exclusivity and availability of the key experts and declarations).</w:t>
      </w:r>
    </w:p>
    <w:p w14:paraId="5F86286B" w14:textId="77777777" w:rsidR="003436FE" w:rsidRPr="00862441" w:rsidRDefault="003436FE" w:rsidP="003436FE">
      <w:pPr>
        <w:spacing w:before="120" w:after="120"/>
        <w:jc w:val="both"/>
        <w:rPr>
          <w:sz w:val="22"/>
          <w:szCs w:val="22"/>
        </w:rPr>
      </w:pPr>
      <w:r w:rsidRPr="00862441">
        <w:rPr>
          <w:sz w:val="22"/>
          <w:szCs w:val="22"/>
        </w:rPr>
        <w:t xml:space="preserve">The outer envelope should provide the following information: </w:t>
      </w:r>
    </w:p>
    <w:p w14:paraId="38C97F51" w14:textId="77777777" w:rsidR="003436FE" w:rsidRPr="00862441" w:rsidRDefault="003436FE" w:rsidP="003436FE">
      <w:pPr>
        <w:numPr>
          <w:ilvl w:val="0"/>
          <w:numId w:val="24"/>
        </w:numPr>
        <w:tabs>
          <w:tab w:val="clear" w:pos="861"/>
        </w:tabs>
        <w:spacing w:before="120" w:after="120"/>
        <w:ind w:left="426" w:hanging="284"/>
        <w:rPr>
          <w:sz w:val="22"/>
          <w:szCs w:val="22"/>
        </w:rPr>
      </w:pPr>
      <w:r w:rsidRPr="00862441">
        <w:rPr>
          <w:sz w:val="22"/>
          <w:szCs w:val="22"/>
        </w:rPr>
        <w:t xml:space="preserve">the address for submitting tenders indicated above; </w:t>
      </w:r>
    </w:p>
    <w:p w14:paraId="2CDDAB2D" w14:textId="2A7B573A" w:rsidR="004E59DB" w:rsidRPr="00B26DA8" w:rsidRDefault="003436FE" w:rsidP="004E59DB">
      <w:pPr>
        <w:spacing w:after="120"/>
        <w:rPr>
          <w:b/>
          <w:i/>
          <w:sz w:val="22"/>
          <w:szCs w:val="22"/>
        </w:rPr>
      </w:pPr>
      <w:r w:rsidRPr="004E59DB">
        <w:rPr>
          <w:sz w:val="22"/>
          <w:szCs w:val="22"/>
        </w:rPr>
        <w:t xml:space="preserve">the reference code of the tender procedure </w:t>
      </w:r>
      <w:bookmarkStart w:id="13" w:name="_Hlk187692402"/>
      <w:r w:rsidR="00B26DA8" w:rsidRPr="00B26DA8">
        <w:rPr>
          <w:b/>
          <w:i/>
          <w:sz w:val="22"/>
          <w:szCs w:val="22"/>
        </w:rPr>
        <w:t>External Expertise Service</w:t>
      </w:r>
      <w:r w:rsidR="004E59DB" w:rsidRPr="00B26DA8">
        <w:rPr>
          <w:b/>
          <w:i/>
          <w:sz w:val="22"/>
          <w:szCs w:val="22"/>
        </w:rPr>
        <w:t xml:space="preserve"> for “Final Conference Fame S.A  under the project “S.A FAME CLUSTER, REF NO.SA 0100072” Order No. 418/ Prot No. 9059</w:t>
      </w:r>
    </w:p>
    <w:bookmarkEnd w:id="13"/>
    <w:p w14:paraId="412F73B4" w14:textId="7540AFCA" w:rsidR="003436FE" w:rsidRPr="004E59DB" w:rsidRDefault="003436FE" w:rsidP="003436FE">
      <w:pPr>
        <w:numPr>
          <w:ilvl w:val="0"/>
          <w:numId w:val="24"/>
        </w:numPr>
        <w:tabs>
          <w:tab w:val="clear" w:pos="861"/>
        </w:tabs>
        <w:spacing w:before="120" w:after="120"/>
        <w:ind w:left="426" w:hanging="284"/>
        <w:rPr>
          <w:sz w:val="22"/>
          <w:szCs w:val="22"/>
        </w:rPr>
      </w:pPr>
      <w:r w:rsidRPr="004E59DB">
        <w:rPr>
          <w:sz w:val="22"/>
          <w:szCs w:val="22"/>
        </w:rPr>
        <w:t>the words ‘</w:t>
      </w:r>
      <w:r w:rsidRPr="00B26DA8">
        <w:rPr>
          <w:b/>
          <w:i/>
          <w:sz w:val="22"/>
          <w:szCs w:val="22"/>
        </w:rPr>
        <w:t>Not to be opened before t</w:t>
      </w:r>
      <w:r w:rsidR="00B26DA8" w:rsidRPr="00B26DA8">
        <w:rPr>
          <w:b/>
          <w:i/>
          <w:sz w:val="22"/>
          <w:szCs w:val="22"/>
        </w:rPr>
        <w:t>he tender-opening session’</w:t>
      </w:r>
      <w:r w:rsidR="00B26DA8">
        <w:rPr>
          <w:sz w:val="22"/>
          <w:szCs w:val="22"/>
        </w:rPr>
        <w:t xml:space="preserve"> and  </w:t>
      </w:r>
      <w:r w:rsidR="00B26DA8" w:rsidRPr="00B26DA8">
        <w:rPr>
          <w:b/>
          <w:i/>
          <w:sz w:val="22"/>
          <w:szCs w:val="22"/>
        </w:rPr>
        <w:t xml:space="preserve">Të mos hapet para </w:t>
      </w:r>
      <w:r w:rsidR="00B26DA8">
        <w:rPr>
          <w:b/>
          <w:i/>
          <w:sz w:val="22"/>
          <w:szCs w:val="22"/>
        </w:rPr>
        <w:t>sesionit t</w:t>
      </w:r>
      <w:r w:rsidR="00B26DA8" w:rsidRPr="00B26DA8">
        <w:rPr>
          <w:b/>
          <w:i/>
          <w:sz w:val="22"/>
          <w:szCs w:val="22"/>
        </w:rPr>
        <w:t xml:space="preserve">ë </w:t>
      </w:r>
      <w:r w:rsidR="00B26DA8">
        <w:rPr>
          <w:b/>
          <w:i/>
          <w:sz w:val="22"/>
          <w:szCs w:val="22"/>
        </w:rPr>
        <w:t>hapjes s</w:t>
      </w:r>
      <w:r w:rsidR="00B26DA8" w:rsidRPr="00B26DA8">
        <w:rPr>
          <w:b/>
          <w:i/>
          <w:sz w:val="22"/>
          <w:szCs w:val="22"/>
        </w:rPr>
        <w:t>ë</w:t>
      </w:r>
      <w:r w:rsidR="00B26DA8">
        <w:rPr>
          <w:b/>
          <w:i/>
          <w:sz w:val="22"/>
          <w:szCs w:val="22"/>
        </w:rPr>
        <w:t xml:space="preserve"> ofertave të</w:t>
      </w:r>
      <w:r w:rsidR="00B26DA8" w:rsidRPr="00B26DA8">
        <w:rPr>
          <w:b/>
          <w:i/>
          <w:sz w:val="22"/>
          <w:szCs w:val="22"/>
        </w:rPr>
        <w:t xml:space="preserve"> Tenderit</w:t>
      </w:r>
      <w:r w:rsidR="00B26DA8">
        <w:rPr>
          <w:sz w:val="22"/>
          <w:szCs w:val="22"/>
        </w:rPr>
        <w:t xml:space="preserve">  </w:t>
      </w:r>
      <w:r w:rsidRPr="004E59DB">
        <w:rPr>
          <w:sz w:val="22"/>
          <w:szCs w:val="22"/>
        </w:rPr>
        <w:t>equivalent phrase in local language&gt;;</w:t>
      </w:r>
    </w:p>
    <w:p w14:paraId="5476A8EA" w14:textId="77777777" w:rsidR="003436FE" w:rsidRPr="004E59DB" w:rsidRDefault="003436FE" w:rsidP="003436FE">
      <w:pPr>
        <w:numPr>
          <w:ilvl w:val="0"/>
          <w:numId w:val="24"/>
        </w:numPr>
        <w:tabs>
          <w:tab w:val="clear" w:pos="861"/>
        </w:tabs>
        <w:spacing w:before="120" w:after="120"/>
        <w:ind w:left="426" w:hanging="284"/>
        <w:rPr>
          <w:sz w:val="22"/>
          <w:szCs w:val="22"/>
        </w:rPr>
      </w:pPr>
      <w:r w:rsidRPr="004E59DB">
        <w:rPr>
          <w:sz w:val="22"/>
          <w:szCs w:val="22"/>
        </w:rPr>
        <w:t>the name of the tenderer.</w:t>
      </w:r>
    </w:p>
    <w:p w14:paraId="673B01C1" w14:textId="1FBFA29A" w:rsidR="003436FE" w:rsidRDefault="00B064AC" w:rsidP="003436FE">
      <w:pPr>
        <w:spacing w:before="120" w:after="120"/>
        <w:jc w:val="both"/>
        <w:rPr>
          <w:sz w:val="22"/>
          <w:szCs w:val="22"/>
        </w:rPr>
      </w:pPr>
      <w:r w:rsidRPr="008A615C">
        <w:rPr>
          <w:sz w:val="22"/>
          <w:szCs w:val="22"/>
        </w:rPr>
        <w:t xml:space="preserve">Each envelope must include an index of its contents. </w:t>
      </w:r>
      <w:r w:rsidR="003436FE" w:rsidRPr="008A615C">
        <w:rPr>
          <w:sz w:val="22"/>
          <w:szCs w:val="22"/>
        </w:rPr>
        <w:t xml:space="preserve">The pages of the </w:t>
      </w:r>
      <w:r w:rsidR="008E6FB3" w:rsidRPr="008A615C">
        <w:rPr>
          <w:sz w:val="22"/>
          <w:szCs w:val="22"/>
        </w:rPr>
        <w:t>t</w:t>
      </w:r>
      <w:r w:rsidR="003436FE" w:rsidRPr="008A615C">
        <w:rPr>
          <w:sz w:val="22"/>
          <w:szCs w:val="22"/>
        </w:rPr>
        <w:t xml:space="preserve">echnical and </w:t>
      </w:r>
      <w:r w:rsidR="008E6FB3" w:rsidRPr="008A615C">
        <w:rPr>
          <w:sz w:val="22"/>
          <w:szCs w:val="22"/>
        </w:rPr>
        <w:t>f</w:t>
      </w:r>
      <w:r w:rsidR="003436FE" w:rsidRPr="008A615C">
        <w:rPr>
          <w:sz w:val="22"/>
          <w:szCs w:val="22"/>
        </w:rPr>
        <w:t>inancial offers must be numbered.</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69C36E2C" w14:textId="14F86F6C" w:rsidR="003D6F7B" w:rsidRPr="008A615C" w:rsidRDefault="004C588C" w:rsidP="003D6F7B">
      <w:pPr>
        <w:spacing w:before="120" w:after="120"/>
        <w:jc w:val="both"/>
        <w:rPr>
          <w:sz w:val="22"/>
          <w:szCs w:val="22"/>
        </w:rPr>
      </w:pPr>
      <w:r w:rsidRPr="008A615C">
        <w:rPr>
          <w:sz w:val="22"/>
          <w:szCs w:val="22"/>
        </w:rPr>
        <w:t xml:space="preserve">Paper submission: </w:t>
      </w:r>
      <w:r w:rsidR="003D6F7B" w:rsidRPr="008A615C">
        <w:rPr>
          <w:sz w:val="22"/>
          <w:szCs w:val="22"/>
        </w:rPr>
        <w:t xml:space="preserve">Indirect management: </w:t>
      </w:r>
    </w:p>
    <w:p w14:paraId="09667BE8" w14:textId="77777777" w:rsidR="003436FE" w:rsidRPr="008A615C" w:rsidRDefault="003436FE" w:rsidP="003436FE">
      <w:pPr>
        <w:spacing w:before="120" w:after="120"/>
        <w:jc w:val="both"/>
        <w:rPr>
          <w:sz w:val="22"/>
          <w:szCs w:val="22"/>
        </w:rPr>
      </w:pPr>
      <w:r w:rsidRPr="008A615C">
        <w:rPr>
          <w:sz w:val="22"/>
          <w:szCs w:val="22"/>
        </w:rPr>
        <w:t>Tenderers may amend or withdraw their tenders by written notification prior to the deadline for submitting tenders. Tenders may not be amended after this deadline.</w:t>
      </w:r>
    </w:p>
    <w:p w14:paraId="3BAC38AA" w14:textId="2207814F" w:rsidR="003436FE" w:rsidRPr="002B370E" w:rsidRDefault="003436FE" w:rsidP="003436FE">
      <w:pPr>
        <w:spacing w:before="120" w:after="120"/>
        <w:jc w:val="both"/>
        <w:rPr>
          <w:sz w:val="22"/>
          <w:szCs w:val="22"/>
        </w:rPr>
      </w:pPr>
      <w:r w:rsidRPr="008A615C">
        <w:rPr>
          <w:sz w:val="22"/>
          <w:szCs w:val="22"/>
        </w:rPr>
        <w:t>Any such notification of amendment or withdrawal must be prepared and submitted in accordance with</w:t>
      </w:r>
      <w:r w:rsidR="008E6FB3" w:rsidRPr="008A615C">
        <w:rPr>
          <w:sz w:val="22"/>
          <w:szCs w:val="22"/>
        </w:rPr>
        <w:t xml:space="preserve"> c</w:t>
      </w:r>
      <w:r w:rsidRPr="008A615C">
        <w:rPr>
          <w:sz w:val="22"/>
          <w:szCs w:val="22"/>
        </w:rPr>
        <w:t xml:space="preserve">lause </w:t>
      </w:r>
      <w:r w:rsidRPr="008A615C">
        <w:rPr>
          <w:sz w:val="22"/>
          <w:szCs w:val="22"/>
        </w:rPr>
        <w:fldChar w:fldCharType="begin"/>
      </w:r>
      <w:r w:rsidRPr="008A615C">
        <w:rPr>
          <w:sz w:val="22"/>
          <w:szCs w:val="22"/>
        </w:rPr>
        <w:instrText xml:space="preserve"> REF _Ref499982672 \r \h  \* MERGEFORMAT </w:instrText>
      </w:r>
      <w:r w:rsidRPr="008A615C">
        <w:rPr>
          <w:sz w:val="22"/>
          <w:szCs w:val="22"/>
        </w:rPr>
      </w:r>
      <w:r w:rsidRPr="008A615C">
        <w:rPr>
          <w:sz w:val="22"/>
          <w:szCs w:val="22"/>
        </w:rPr>
        <w:fldChar w:fldCharType="separate"/>
      </w:r>
      <w:r w:rsidR="00744138" w:rsidRPr="008A615C">
        <w:rPr>
          <w:sz w:val="22"/>
          <w:szCs w:val="22"/>
        </w:rPr>
        <w:t>8</w:t>
      </w:r>
      <w:r w:rsidRPr="008A615C">
        <w:rPr>
          <w:sz w:val="22"/>
          <w:szCs w:val="22"/>
        </w:rPr>
        <w:fldChar w:fldCharType="end"/>
      </w:r>
      <w:r w:rsidRPr="008A615C">
        <w:rPr>
          <w:sz w:val="22"/>
          <w:szCs w:val="22"/>
        </w:rPr>
        <w:t>. The outer envelope (and the relevant inner envelope) must be marked ‘Amendment’ or ‘Withdrawal’ as appropriate.</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70C3132C" w14:textId="77777777" w:rsidR="004E5767" w:rsidRDefault="003436FE" w:rsidP="00BF009B">
      <w:pPr>
        <w:jc w:val="both"/>
        <w:rPr>
          <w:sz w:val="22"/>
          <w:szCs w:val="22"/>
        </w:rPr>
      </w:pPr>
      <w:r w:rsidRPr="002B370E">
        <w:rPr>
          <w:sz w:val="22"/>
          <w:szCs w:val="22"/>
        </w:rPr>
        <w:lastRenderedPageBreak/>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p>
    <w:p w14:paraId="043E2F2F" w14:textId="281D6949" w:rsidR="003436FE" w:rsidRPr="002A75C6" w:rsidRDefault="003A6813" w:rsidP="00BF009B">
      <w:pPr>
        <w:rPr>
          <w:sz w:val="22"/>
          <w:szCs w:val="22"/>
          <w:highlight w:val="lightGray"/>
        </w:rPr>
      </w:pPr>
      <w:hyperlink r:id="rId13" w:history="1">
        <w:r w:rsidR="00667DAE" w:rsidRPr="00AF0C80">
          <w:rPr>
            <w:rStyle w:val="Hyperlink"/>
            <w:sz w:val="22"/>
            <w:szCs w:val="22"/>
          </w:rPr>
          <w:t>https://wikis.ec.europa.eu/display/ExactExternalWiki/3.+Service+Contracts</w:t>
        </w:r>
      </w:hyperlink>
      <w:r w:rsidR="008E708B">
        <w:rPr>
          <w:sz w:val="22"/>
          <w:szCs w:val="22"/>
        </w:rPr>
        <w:t>)</w:t>
      </w:r>
      <w:r w:rsidR="003436FE" w:rsidRPr="002B370E">
        <w:rPr>
          <w:sz w:val="22"/>
          <w:szCs w:val="22"/>
        </w:rPr>
        <w:t>.</w:t>
      </w:r>
    </w:p>
    <w:p w14:paraId="60A4CAE1" w14:textId="77777777" w:rsidR="003436FE" w:rsidRPr="002B370E" w:rsidRDefault="003436FE" w:rsidP="00BF009B">
      <w:pPr>
        <w:keepNext/>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7F9BE44E" w14:textId="4E738C0D" w:rsidR="00862441" w:rsidRDefault="00862441" w:rsidP="003436FE">
      <w:pPr>
        <w:keepNext/>
        <w:spacing w:before="120" w:after="120"/>
        <w:jc w:val="both"/>
        <w:rPr>
          <w:b/>
          <w:sz w:val="22"/>
          <w:szCs w:val="22"/>
        </w:rPr>
      </w:pPr>
      <w:r>
        <w:rPr>
          <w:b/>
          <w:sz w:val="22"/>
          <w:szCs w:val="22"/>
        </w:rPr>
        <w:t>N/A</w:t>
      </w:r>
    </w:p>
    <w:p w14:paraId="02108EB3" w14:textId="340A062E"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58B9F764" w:rsidR="008053C7" w:rsidRPr="008A615C" w:rsidRDefault="004C588C" w:rsidP="003436FE">
      <w:pPr>
        <w:spacing w:before="120" w:after="120"/>
        <w:jc w:val="both"/>
        <w:rPr>
          <w:sz w:val="22"/>
          <w:szCs w:val="22"/>
        </w:rPr>
      </w:pPr>
      <w:r w:rsidRPr="008A615C">
        <w:rPr>
          <w:sz w:val="22"/>
          <w:szCs w:val="22"/>
        </w:rPr>
        <w:t>Paper submission</w:t>
      </w:r>
      <w:r w:rsidR="00F06B6B" w:rsidRPr="008A615C">
        <w:rPr>
          <w:sz w:val="22"/>
          <w:szCs w:val="22"/>
        </w:rPr>
        <w:t xml:space="preserve"> </w:t>
      </w:r>
      <w:r w:rsidR="00506C7B" w:rsidRPr="008A615C">
        <w:rPr>
          <w:sz w:val="22"/>
          <w:szCs w:val="22"/>
        </w:rPr>
        <w:t>(</w:t>
      </w:r>
      <w:r w:rsidR="008053C7" w:rsidRPr="008A615C">
        <w:rPr>
          <w:sz w:val="22"/>
          <w:szCs w:val="22"/>
        </w:rPr>
        <w:t>indirect management</w:t>
      </w:r>
      <w:r w:rsidR="00506C7B" w:rsidRPr="008A615C">
        <w:rPr>
          <w:sz w:val="22"/>
          <w:szCs w:val="22"/>
        </w:rPr>
        <w:t>)</w:t>
      </w:r>
      <w:r w:rsidR="008053C7" w:rsidRPr="008A615C">
        <w:rPr>
          <w:sz w:val="22"/>
          <w:szCs w:val="22"/>
        </w:rPr>
        <w:t>:</w:t>
      </w:r>
    </w:p>
    <w:p w14:paraId="05694E7A" w14:textId="3F2A66E3" w:rsidR="003436FE" w:rsidRPr="002B370E" w:rsidRDefault="003436FE" w:rsidP="003436FE">
      <w:pPr>
        <w:spacing w:before="120" w:after="120"/>
        <w:jc w:val="both"/>
        <w:rPr>
          <w:sz w:val="22"/>
          <w:szCs w:val="22"/>
        </w:rPr>
      </w:pPr>
      <w:r w:rsidRPr="008A615C">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8A615C">
        <w:rPr>
          <w:sz w:val="22"/>
          <w:szCs w:val="22"/>
        </w:rPr>
        <w:t xml:space="preserve">75 </w:t>
      </w:r>
      <w:r w:rsidRPr="008A615C">
        <w:rPr>
          <w:sz w:val="22"/>
          <w:szCs w:val="22"/>
        </w:rPr>
        <w:t xml:space="preserve">points or more). </w:t>
      </w:r>
      <w:r w:rsidR="00506C7B" w:rsidRPr="008A615C">
        <w:rPr>
          <w:sz w:val="22"/>
          <w:szCs w:val="22"/>
        </w:rPr>
        <w:t>Tenders exceeding the maximum budget available for the contract will not be accepted and will therefore not be further evaluated.</w:t>
      </w:r>
    </w:p>
    <w:p w14:paraId="024511BB" w14:textId="4E284CD2"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A7F1C">
        <w:rPr>
          <w:b/>
          <w:sz w:val="22"/>
          <w:szCs w:val="22"/>
        </w:rPr>
        <w:t>Evaluation committee preliminary conclusions</w:t>
      </w:r>
    </w:p>
    <w:p w14:paraId="2EC5ED01" w14:textId="1CC8CDF3" w:rsidR="003436FE" w:rsidRPr="008A615C" w:rsidRDefault="003436FE" w:rsidP="003436FE">
      <w:pPr>
        <w:spacing w:before="120" w:after="120"/>
        <w:jc w:val="both"/>
        <w:rPr>
          <w:sz w:val="22"/>
          <w:szCs w:val="22"/>
        </w:rPr>
      </w:pPr>
      <w:r w:rsidRPr="008A615C">
        <w:rPr>
          <w:sz w:val="22"/>
          <w:szCs w:val="22"/>
        </w:rPr>
        <w:t xml:space="preserve">The best </w:t>
      </w:r>
      <w:r w:rsidR="009A1502" w:rsidRPr="008A615C">
        <w:rPr>
          <w:sz w:val="22"/>
          <w:szCs w:val="22"/>
        </w:rPr>
        <w:t>price-quality ratio</w:t>
      </w:r>
      <w:r w:rsidRPr="008A615C">
        <w:rPr>
          <w:sz w:val="22"/>
          <w:szCs w:val="22"/>
        </w:rPr>
        <w:t xml:space="preserve"> is established by weigh</w:t>
      </w:r>
      <w:r w:rsidR="00D66C63" w:rsidRPr="008A615C">
        <w:rPr>
          <w:sz w:val="22"/>
          <w:szCs w:val="22"/>
        </w:rPr>
        <w:t>t</w:t>
      </w:r>
      <w:r w:rsidRPr="008A615C">
        <w:rPr>
          <w:sz w:val="22"/>
          <w:szCs w:val="22"/>
        </w:rPr>
        <w:t>ing technical quality against price on an 80/20 basis.</w:t>
      </w:r>
      <w:r w:rsidR="00021A05" w:rsidRPr="008A615C">
        <w:rPr>
          <w:sz w:val="22"/>
          <w:szCs w:val="22"/>
        </w:rPr>
        <w:t xml:space="preserve"> </w:t>
      </w:r>
    </w:p>
    <w:p w14:paraId="7A22106F" w14:textId="714D57B3" w:rsidR="003436FE" w:rsidRPr="002B370E" w:rsidRDefault="003436FE" w:rsidP="003436FE">
      <w:pPr>
        <w:spacing w:before="120" w:after="120"/>
        <w:jc w:val="both"/>
        <w:rPr>
          <w:sz w:val="22"/>
          <w:szCs w:val="22"/>
        </w:rPr>
      </w:pPr>
      <w:r w:rsidRPr="008A615C">
        <w:rPr>
          <w:sz w:val="23"/>
          <w:szCs w:val="23"/>
        </w:rPr>
        <w:t>[</w:t>
      </w:r>
      <w:r w:rsidRPr="008A615C">
        <w:rPr>
          <w:sz w:val="22"/>
          <w:szCs w:val="22"/>
        </w:rPr>
        <w:t xml:space="preserve">EDF only: Where tenders of equivalent economic and technical quality are compared, preference shall be given to the widest participation of ACP States. </w:t>
      </w:r>
      <w:r w:rsidR="006D6595" w:rsidRPr="008A615C">
        <w:rPr>
          <w:sz w:val="22"/>
          <w:szCs w:val="22"/>
        </w:rPr>
        <w:t>S</w:t>
      </w:r>
      <w:r w:rsidRPr="008A615C">
        <w:rPr>
          <w:sz w:val="22"/>
          <w:szCs w:val="22"/>
        </w:rPr>
        <w:t>ee section 2.</w:t>
      </w:r>
      <w:r w:rsidR="00B16907" w:rsidRPr="008A615C">
        <w:rPr>
          <w:sz w:val="22"/>
          <w:szCs w:val="22"/>
        </w:rPr>
        <w:t>6</w:t>
      </w:r>
      <w:r w:rsidRPr="008A615C">
        <w:rPr>
          <w:sz w:val="22"/>
          <w:szCs w:val="22"/>
        </w:rPr>
        <w:t>.</w:t>
      </w:r>
      <w:r w:rsidR="00B16907" w:rsidRPr="008A615C">
        <w:rPr>
          <w:sz w:val="22"/>
          <w:szCs w:val="22"/>
        </w:rPr>
        <w:t>9</w:t>
      </w:r>
      <w:r w:rsidR="00230A4D" w:rsidRPr="008A615C">
        <w:rPr>
          <w:sz w:val="22"/>
          <w:szCs w:val="22"/>
        </w:rPr>
        <w:t>.</w:t>
      </w:r>
      <w:r w:rsidRPr="008A615C">
        <w:rPr>
          <w:sz w:val="22"/>
          <w:szCs w:val="22"/>
        </w:rPr>
        <w:t xml:space="preserve"> of the </w:t>
      </w:r>
      <w:r w:rsidR="00B16907" w:rsidRPr="008A615C">
        <w:rPr>
          <w:sz w:val="22"/>
          <w:szCs w:val="22"/>
        </w:rPr>
        <w:t>p</w:t>
      </w:r>
      <w:r w:rsidRPr="008A615C">
        <w:rPr>
          <w:sz w:val="22"/>
          <w:szCs w:val="22"/>
        </w:rPr>
        <w:t xml:space="preserve">ractical </w:t>
      </w:r>
      <w:r w:rsidR="00B16907" w:rsidRPr="008A615C">
        <w:rPr>
          <w:sz w:val="22"/>
          <w:szCs w:val="22"/>
        </w:rPr>
        <w:t>g</w:t>
      </w:r>
      <w:r w:rsidRPr="008A615C">
        <w:rPr>
          <w:sz w:val="22"/>
          <w:szCs w:val="22"/>
        </w:rPr>
        <w:t>uide.</w:t>
      </w:r>
    </w:p>
    <w:p w14:paraId="408C3DFC" w14:textId="1C6B2A6B" w:rsidR="009F45F3"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bookmarkStart w:id="14" w:name="_Hlk163223237"/>
      <w:r w:rsidR="009A7F1C">
        <w:rPr>
          <w:b/>
          <w:sz w:val="22"/>
          <w:szCs w:val="22"/>
        </w:rPr>
        <w:t>Verifications with the</w:t>
      </w:r>
      <w:r w:rsidR="00805BC7">
        <w:rPr>
          <w:b/>
          <w:sz w:val="22"/>
          <w:szCs w:val="22"/>
        </w:rPr>
        <w:t xml:space="preserve"> presumed successful tender</w:t>
      </w:r>
    </w:p>
    <w:p w14:paraId="66FB15B3" w14:textId="5AECF112" w:rsidR="00021A05" w:rsidRDefault="007D06CC" w:rsidP="00BF009B">
      <w:pPr>
        <w:spacing w:after="120" w:line="240" w:lineRule="atLeast"/>
        <w:jc w:val="both"/>
        <w:rPr>
          <w:sz w:val="22"/>
          <w:szCs w:val="22"/>
        </w:rPr>
      </w:pPr>
      <w:r>
        <w:rPr>
          <w:sz w:val="22"/>
          <w:szCs w:val="22"/>
        </w:rPr>
        <w:t>T</w:t>
      </w:r>
      <w:r w:rsidR="00805BC7" w:rsidRPr="00BF009B">
        <w:rPr>
          <w:sz w:val="22"/>
          <w:szCs w:val="22"/>
        </w:rPr>
        <w:t xml:space="preserve">he </w:t>
      </w:r>
      <w:r w:rsidR="00021A05">
        <w:rPr>
          <w:sz w:val="22"/>
          <w:szCs w:val="22"/>
        </w:rPr>
        <w:t xml:space="preserve">contracting authority shall request the </w:t>
      </w:r>
      <w:r w:rsidR="00805BC7" w:rsidRPr="00BF009B">
        <w:rPr>
          <w:sz w:val="22"/>
          <w:szCs w:val="22"/>
        </w:rPr>
        <w:t xml:space="preserve">presumed successful tender to provide within 7 days from the date of the notification: </w:t>
      </w:r>
    </w:p>
    <w:p w14:paraId="6870BACF" w14:textId="1AE8C6F6" w:rsidR="00021A05" w:rsidRPr="008A615C" w:rsidRDefault="007D06CC" w:rsidP="00BF009B">
      <w:pPr>
        <w:numPr>
          <w:ilvl w:val="1"/>
          <w:numId w:val="45"/>
        </w:numPr>
        <w:tabs>
          <w:tab w:val="clear" w:pos="1440"/>
        </w:tabs>
        <w:spacing w:after="120" w:line="240" w:lineRule="atLeast"/>
        <w:ind w:left="567" w:hanging="284"/>
        <w:jc w:val="both"/>
        <w:rPr>
          <w:sz w:val="22"/>
          <w:szCs w:val="22"/>
        </w:rPr>
      </w:pPr>
      <w:r w:rsidRPr="008A615C">
        <w:rPr>
          <w:sz w:val="22"/>
          <w:szCs w:val="22"/>
        </w:rPr>
        <w:t xml:space="preserve">if applicable (only paper submission): </w:t>
      </w:r>
      <w:r w:rsidR="00021A05" w:rsidRPr="008A615C">
        <w:rPr>
          <w:sz w:val="22"/>
          <w:szCs w:val="22"/>
        </w:rPr>
        <w:t>the original signed Declaration on honour on exclusion and selection criteria</w:t>
      </w:r>
      <w:r w:rsidRPr="008A615C">
        <w:rPr>
          <w:sz w:val="22"/>
          <w:szCs w:val="22"/>
        </w:rPr>
        <w:t>]</w:t>
      </w:r>
      <w:r w:rsidR="00021A05" w:rsidRPr="008A615C">
        <w:rPr>
          <w:sz w:val="22"/>
          <w:szCs w:val="22"/>
        </w:rPr>
        <w:t>;</w:t>
      </w:r>
    </w:p>
    <w:p w14:paraId="47BB9827" w14:textId="62718050" w:rsidR="00021A05" w:rsidRPr="00BF009B" w:rsidRDefault="00021A05" w:rsidP="00BF009B">
      <w:pPr>
        <w:numPr>
          <w:ilvl w:val="1"/>
          <w:numId w:val="45"/>
        </w:numPr>
        <w:tabs>
          <w:tab w:val="clear" w:pos="1440"/>
        </w:tabs>
        <w:spacing w:after="120" w:line="240" w:lineRule="atLeast"/>
        <w:ind w:left="567" w:hanging="284"/>
        <w:jc w:val="both"/>
        <w:rPr>
          <w:sz w:val="22"/>
          <w:szCs w:val="22"/>
        </w:rPr>
      </w:pPr>
      <w:r w:rsidRPr="00BF009B">
        <w:rPr>
          <w:sz w:val="22"/>
          <w:szCs w:val="22"/>
        </w:rPr>
        <w:t>documentary evidence on exclusion criteria</w:t>
      </w:r>
      <w:r>
        <w:rPr>
          <w:sz w:val="22"/>
          <w:szCs w:val="22"/>
        </w:rPr>
        <w:t>;</w:t>
      </w:r>
    </w:p>
    <w:p w14:paraId="02C8DACD" w14:textId="633C1572" w:rsidR="00021A05" w:rsidRPr="00BF009B" w:rsidRDefault="00021A05" w:rsidP="00BF009B">
      <w:pPr>
        <w:numPr>
          <w:ilvl w:val="1"/>
          <w:numId w:val="45"/>
        </w:numPr>
        <w:tabs>
          <w:tab w:val="clear" w:pos="1440"/>
        </w:tabs>
        <w:spacing w:after="120" w:line="240" w:lineRule="atLeast"/>
        <w:ind w:left="567" w:hanging="284"/>
        <w:jc w:val="both"/>
        <w:rPr>
          <w:sz w:val="22"/>
          <w:szCs w:val="22"/>
        </w:rPr>
      </w:pPr>
      <w:r w:rsidRPr="00BF009B">
        <w:rPr>
          <w:sz w:val="22"/>
          <w:szCs w:val="22"/>
        </w:rPr>
        <w:t>documentary evidence on selection criteria</w:t>
      </w:r>
      <w:r>
        <w:rPr>
          <w:sz w:val="22"/>
          <w:szCs w:val="22"/>
        </w:rPr>
        <w:t>;</w:t>
      </w:r>
    </w:p>
    <w:p w14:paraId="14519039" w14:textId="10B31BC3" w:rsidR="00021A05" w:rsidRPr="008A615C" w:rsidRDefault="00021A05" w:rsidP="00BF009B">
      <w:pPr>
        <w:numPr>
          <w:ilvl w:val="1"/>
          <w:numId w:val="45"/>
        </w:numPr>
        <w:tabs>
          <w:tab w:val="clear" w:pos="1440"/>
        </w:tabs>
        <w:spacing w:after="120" w:line="240" w:lineRule="atLeast"/>
        <w:ind w:left="567" w:hanging="283"/>
        <w:jc w:val="both"/>
        <w:rPr>
          <w:sz w:val="22"/>
          <w:szCs w:val="22"/>
        </w:rPr>
      </w:pPr>
      <w:r w:rsidRPr="008A615C">
        <w:rPr>
          <w:sz w:val="22"/>
          <w:szCs w:val="22"/>
        </w:rPr>
        <w:t>if applicable: &lt; an</w:t>
      </w:r>
      <w:r w:rsidR="00B26DA8">
        <w:rPr>
          <w:sz w:val="22"/>
          <w:szCs w:val="22"/>
        </w:rPr>
        <w:t>y other requested information&gt;.</w:t>
      </w:r>
    </w:p>
    <w:p w14:paraId="2843D00E" w14:textId="0B2A63BB" w:rsidR="00805BC7" w:rsidRPr="008A615C" w:rsidRDefault="00805BC7" w:rsidP="00BF009B">
      <w:pPr>
        <w:pStyle w:val="Numbered"/>
        <w:keepNext/>
        <w:numPr>
          <w:ilvl w:val="0"/>
          <w:numId w:val="0"/>
        </w:numPr>
        <w:spacing w:after="120" w:line="240" w:lineRule="atLeast"/>
        <w:rPr>
          <w:sz w:val="22"/>
          <w:szCs w:val="22"/>
        </w:rPr>
      </w:pPr>
      <w:bookmarkStart w:id="15" w:name="_Hlk163223312"/>
      <w:bookmarkEnd w:id="14"/>
      <w:r w:rsidRPr="008A615C">
        <w:rPr>
          <w:sz w:val="22"/>
          <w:szCs w:val="22"/>
        </w:rPr>
        <w:t>[Paper submission (indirect management):</w:t>
      </w:r>
    </w:p>
    <w:p w14:paraId="636EE72D" w14:textId="5E2D33A5" w:rsidR="00AD7503" w:rsidRPr="008A615C" w:rsidRDefault="00AD7503" w:rsidP="00BF009B">
      <w:pPr>
        <w:keepNext/>
        <w:spacing w:after="120" w:line="240" w:lineRule="atLeast"/>
        <w:jc w:val="both"/>
        <w:rPr>
          <w:sz w:val="22"/>
          <w:szCs w:val="22"/>
        </w:rPr>
      </w:pPr>
      <w:r w:rsidRPr="008A615C">
        <w:rPr>
          <w:sz w:val="22"/>
          <w:szCs w:val="22"/>
        </w:rPr>
        <w:t xml:space="preserve">Notification to the presumed successful tender shall be done by electronic means. Such notification shall be deemed to have been received on the date upon which the contracting authority sends it to the electronic address </w:t>
      </w:r>
      <w:r w:rsidR="00B26DA8">
        <w:rPr>
          <w:sz w:val="22"/>
          <w:szCs w:val="22"/>
        </w:rPr>
        <w:t>referred to in the tender form.</w:t>
      </w:r>
    </w:p>
    <w:p w14:paraId="7122B565" w14:textId="338ABD07" w:rsidR="00805BC7" w:rsidRPr="008A615C" w:rsidRDefault="00805BC7" w:rsidP="00805BC7">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8A615C">
        <w:rPr>
          <w:rStyle w:val="StyleStyleLeftBoxSinglesolidlineAuto05ptLinewidthCh2Char"/>
        </w:rPr>
        <w:t>Should the contracting authority learn that a tenderer</w:t>
      </w:r>
      <w:r w:rsidR="00225A9B" w:rsidRPr="008A615C">
        <w:rPr>
          <w:rStyle w:val="StyleStyleLeftBoxSinglesolidlineAuto05ptLinewidthCh2Char"/>
        </w:rPr>
        <w:t xml:space="preserve"> </w:t>
      </w:r>
      <w:r w:rsidRPr="008A615C">
        <w:rPr>
          <w:rStyle w:val="StyleStyleLeftBoxSinglesolidlineAuto05ptLinewidthCh2Char"/>
        </w:rPr>
        <w:t>has confirmed the availability of a key expert although the tenderer has deliberately concealed the fact that the key-expert is unavailable from the date specified in the tender dossier for the start of the assignment, the contracting authority may decide to</w:t>
      </w:r>
      <w:r w:rsidR="00A44670" w:rsidRPr="008A615C">
        <w:rPr>
          <w:rStyle w:val="StyleStyleLeftBoxSinglesolidlineAuto05ptLinewidthCh2Char"/>
        </w:rPr>
        <w:t xml:space="preserve">, </w:t>
      </w:r>
      <w:r w:rsidR="00225A9B" w:rsidRPr="008A615C">
        <w:rPr>
          <w:rStyle w:val="StyleStyleLeftBoxSinglesolidlineAuto05ptLinewidthCh2Char"/>
        </w:rPr>
        <w:t xml:space="preserve">as applicable, </w:t>
      </w:r>
      <w:r w:rsidR="00A44670" w:rsidRPr="008A615C">
        <w:rPr>
          <w:rStyle w:val="StyleStyleLeftBoxSinglesolidlineAuto05ptLinewidthCh2Char"/>
        </w:rPr>
        <w:t>annul the award</w:t>
      </w:r>
      <w:r w:rsidR="00225A9B" w:rsidRPr="008A615C">
        <w:rPr>
          <w:rStyle w:val="StyleStyleLeftBoxSinglesolidlineAuto05ptLinewidthCh2Char"/>
        </w:rPr>
        <w:t xml:space="preserve"> to that tenderer or </w:t>
      </w:r>
      <w:r w:rsidRPr="008A615C">
        <w:rPr>
          <w:rStyle w:val="StyleStyleLeftBoxSinglesolidlineAuto05ptLinewidthCh2Char"/>
        </w:rPr>
        <w:t>terminate the contract on the basis of article 36.2 (</w:t>
      </w:r>
      <w:r w:rsidR="00414888" w:rsidRPr="008A615C">
        <w:rPr>
          <w:rStyle w:val="StyleStyleLeftBoxSinglesolidlineAuto05ptLinewidthCh2Char"/>
        </w:rPr>
        <w:t>l</w:t>
      </w:r>
      <w:r w:rsidRPr="008A615C">
        <w:rPr>
          <w:rStyle w:val="StyleStyleLeftBoxSinglesolidlineAuto05ptLinewidthCh2Char"/>
        </w:rPr>
        <w:t xml:space="preserve">) of the general conditions. </w:t>
      </w:r>
    </w:p>
    <w:p w14:paraId="5B95E52B" w14:textId="6E203839" w:rsidR="00805BC7" w:rsidRPr="000C3952" w:rsidRDefault="00805BC7" w:rsidP="00805BC7">
      <w:pPr>
        <w:pStyle w:val="Style11ptJustifiedAfter12pt"/>
        <w:keepNext/>
        <w:keepLines/>
        <w:pBdr>
          <w:top w:val="single" w:sz="4" w:space="1" w:color="auto"/>
          <w:left w:val="single" w:sz="4" w:space="4" w:color="auto"/>
          <w:bottom w:val="single" w:sz="4" w:space="1" w:color="auto"/>
          <w:right w:val="single" w:sz="4" w:space="4" w:color="auto"/>
        </w:pBdr>
      </w:pPr>
      <w:r w:rsidRPr="008A615C">
        <w:t xml:space="preserve">It is reminded that the tenderer/contractor may also be subject to </w:t>
      </w:r>
      <w:r w:rsidR="00414888" w:rsidRPr="008A615C">
        <w:t xml:space="preserve">financial penalties, and or </w:t>
      </w:r>
      <w:r w:rsidRPr="008A615C">
        <w:t xml:space="preserve">it may lead </w:t>
      </w:r>
      <w:r w:rsidRPr="008A615C">
        <w:rPr>
          <w:rStyle w:val="StyleStyleLeftBoxSinglesolidlineAuto05ptLinewidthCh2Char"/>
        </w:rPr>
        <w:t>to a tenderer's /contractor's exclusion from other contracts funded by the European Union.</w:t>
      </w:r>
    </w:p>
    <w:bookmarkEnd w:id="15"/>
    <w:p w14:paraId="0557DD84" w14:textId="74F70EB1" w:rsidR="00805BC7" w:rsidRDefault="00A44670" w:rsidP="003436FE">
      <w:pPr>
        <w:keepNext/>
        <w:spacing w:before="120" w:after="120"/>
        <w:jc w:val="both"/>
        <w:rPr>
          <w:b/>
          <w:sz w:val="22"/>
          <w:szCs w:val="22"/>
        </w:rPr>
      </w:pPr>
      <w:r>
        <w:rPr>
          <w:b/>
          <w:sz w:val="22"/>
          <w:szCs w:val="22"/>
        </w:rPr>
        <w:t xml:space="preserve">12.5 Notification of award </w:t>
      </w:r>
    </w:p>
    <w:p w14:paraId="468CEA23" w14:textId="092CD917" w:rsidR="001A4AFB" w:rsidRPr="00BF009B" w:rsidRDefault="001A4AFB" w:rsidP="00BF009B">
      <w:pPr>
        <w:keepNext/>
        <w:spacing w:before="120" w:after="120"/>
        <w:jc w:val="both"/>
        <w:rPr>
          <w:rStyle w:val="Style11pt"/>
        </w:rPr>
      </w:pPr>
      <w:r>
        <w:rPr>
          <w:sz w:val="22"/>
          <w:szCs w:val="22"/>
        </w:rPr>
        <w:t xml:space="preserve">The contracting authority shall notify the successful tenderer, and </w:t>
      </w:r>
      <w:r w:rsidRPr="00083096">
        <w:rPr>
          <w:rStyle w:val="Style11pt"/>
        </w:rPr>
        <w:t>at the same time,</w:t>
      </w:r>
      <w:r>
        <w:rPr>
          <w:rStyle w:val="Style11pt"/>
        </w:rPr>
        <w:t xml:space="preserve"> shall</w:t>
      </w:r>
      <w:r w:rsidRPr="00083096">
        <w:rPr>
          <w:rStyle w:val="Style11pt"/>
        </w:rPr>
        <w:t xml:space="preserve"> also inform the unsuccessful tenderers</w:t>
      </w:r>
      <w:r>
        <w:rPr>
          <w:rStyle w:val="Style11pt"/>
        </w:rPr>
        <w:t xml:space="preserve"> </w:t>
      </w:r>
      <w:r w:rsidRPr="002B370E">
        <w:rPr>
          <w:sz w:val="22"/>
          <w:szCs w:val="22"/>
        </w:rPr>
        <w:t xml:space="preserve">that </w:t>
      </w:r>
      <w:r w:rsidRPr="008A04E2">
        <w:rPr>
          <w:sz w:val="22"/>
          <w:szCs w:val="22"/>
        </w:rPr>
        <w:t>their tenders were not retained</w:t>
      </w:r>
      <w:r w:rsidRPr="00BF009B">
        <w:rPr>
          <w:rStyle w:val="Style11pt"/>
        </w:rPr>
        <w:t>.</w:t>
      </w:r>
    </w:p>
    <w:p w14:paraId="64E628E2" w14:textId="648EFE55" w:rsidR="001A4AFB" w:rsidRPr="006C344B" w:rsidRDefault="001A4AFB" w:rsidP="00BF009B">
      <w:pPr>
        <w:pStyle w:val="Numbered"/>
        <w:numPr>
          <w:ilvl w:val="0"/>
          <w:numId w:val="0"/>
        </w:numPr>
        <w:spacing w:before="120" w:after="120"/>
        <w:rPr>
          <w:sz w:val="22"/>
          <w:szCs w:val="22"/>
        </w:rPr>
      </w:pPr>
      <w:r w:rsidRPr="006C344B">
        <w:rPr>
          <w:sz w:val="22"/>
          <w:szCs w:val="22"/>
        </w:rPr>
        <w:t>Paper submission (indirect management):</w:t>
      </w:r>
    </w:p>
    <w:p w14:paraId="6CBB4209" w14:textId="5CBFED94" w:rsidR="001A4AFB" w:rsidRDefault="001A4AFB" w:rsidP="00BF009B">
      <w:pPr>
        <w:spacing w:before="120" w:after="120"/>
        <w:jc w:val="both"/>
        <w:rPr>
          <w:sz w:val="22"/>
          <w:szCs w:val="22"/>
        </w:rPr>
      </w:pPr>
      <w:r w:rsidRPr="006C344B">
        <w:rPr>
          <w:sz w:val="22"/>
          <w:szCs w:val="22"/>
        </w:rPr>
        <w:lastRenderedPageBreak/>
        <w:t>Tenderers will be notified of the outcome of this procurement procedure in writing</w:t>
      </w:r>
      <w:r w:rsidR="003129F6" w:rsidRPr="006C344B">
        <w:rPr>
          <w:sz w:val="22"/>
          <w:szCs w:val="22"/>
        </w:rPr>
        <w:t xml:space="preserve"> by post or by e-mail</w:t>
      </w:r>
      <w:r w:rsidRPr="006C344B">
        <w:rPr>
          <w:sz w:val="22"/>
          <w:szCs w:val="22"/>
        </w:rPr>
        <w:t xml:space="preserve">. </w:t>
      </w:r>
    </w:p>
    <w:p w14:paraId="18BB032D" w14:textId="50247B58" w:rsidR="001A4AFB" w:rsidRPr="002B370E" w:rsidRDefault="001A4AFB" w:rsidP="00BF009B">
      <w:pPr>
        <w:pStyle w:val="BodyText2"/>
        <w:tabs>
          <w:tab w:val="clear" w:pos="567"/>
          <w:tab w:val="left" w:pos="0"/>
          <w:tab w:val="left" w:pos="630"/>
        </w:tabs>
        <w:spacing w:before="120" w:after="120"/>
        <w:rPr>
          <w:sz w:val="22"/>
          <w:szCs w:val="22"/>
        </w:rPr>
      </w:pPr>
      <w:bookmarkStart w:id="16" w:name="_Hlk167717949"/>
      <w:r>
        <w:t>T</w:t>
      </w:r>
      <w:r w:rsidRPr="008062AA">
        <w:rPr>
          <w:rStyle w:val="Style11pt"/>
          <w:szCs w:val="22"/>
        </w:rPr>
        <w:t xml:space="preserve">he </w:t>
      </w:r>
      <w:r w:rsidR="008A04E2">
        <w:rPr>
          <w:rStyle w:val="Style11pt"/>
          <w:szCs w:val="22"/>
        </w:rPr>
        <w:t>tenderers are</w:t>
      </w:r>
      <w:r>
        <w:rPr>
          <w:rStyle w:val="Style11pt"/>
        </w:rPr>
        <w:t xml:space="preserve"> </w:t>
      </w:r>
      <w:r w:rsidRPr="008A04E2">
        <w:rPr>
          <w:rStyle w:val="Style11pt"/>
        </w:rPr>
        <w:t>informed about the possibility to review the award decision and award the contract to the next best tender or cancel the procedure, in case of inability to sign the contract.</w:t>
      </w:r>
    </w:p>
    <w:bookmarkEnd w:id="16"/>
    <w:p w14:paraId="07DD77B3" w14:textId="4D21B93E" w:rsidR="003436FE" w:rsidRPr="002B370E" w:rsidRDefault="001A4AFB" w:rsidP="003436FE">
      <w:pPr>
        <w:keepNext/>
        <w:spacing w:before="120" w:after="120"/>
        <w:jc w:val="both"/>
        <w:rPr>
          <w:b/>
          <w:sz w:val="22"/>
          <w:szCs w:val="22"/>
        </w:rPr>
      </w:pPr>
      <w:r>
        <w:rPr>
          <w:b/>
          <w:sz w:val="22"/>
          <w:szCs w:val="22"/>
        </w:rPr>
        <w:t xml:space="preserve">12.6 </w:t>
      </w:r>
      <w:r w:rsidR="003436FE" w:rsidRPr="002B370E">
        <w:rPr>
          <w:b/>
          <w:sz w:val="22"/>
          <w:szCs w:val="22"/>
        </w:rPr>
        <w:t>Confidentiality</w:t>
      </w:r>
    </w:p>
    <w:p w14:paraId="5645CDCA" w14:textId="77E827E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European Commission, </w:t>
      </w:r>
      <w:bookmarkStart w:id="17" w:name="_Hlk163229241"/>
      <w:r w:rsidR="00F06B6B">
        <w:rPr>
          <w:sz w:val="22"/>
          <w:szCs w:val="22"/>
        </w:rPr>
        <w:t xml:space="preserve">the Early Detection and Exclusion panel, </w:t>
      </w:r>
      <w:bookmarkEnd w:id="17"/>
      <w:r w:rsidRPr="002B370E">
        <w:rPr>
          <w:sz w:val="22"/>
          <w:szCs w:val="22"/>
        </w:rPr>
        <w:t>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9E331BF" w:rsidR="003436FE" w:rsidRPr="002B370E" w:rsidRDefault="003436FE" w:rsidP="003436FE">
      <w:pPr>
        <w:keepNext/>
        <w:numPr>
          <w:ilvl w:val="0"/>
          <w:numId w:val="26"/>
        </w:numPr>
        <w:spacing w:before="120" w:after="120"/>
        <w:jc w:val="both"/>
        <w:rPr>
          <w:b/>
          <w:sz w:val="24"/>
          <w:szCs w:val="24"/>
        </w:rPr>
      </w:pPr>
      <w:r w:rsidRPr="002B370E">
        <w:rPr>
          <w:b/>
          <w:sz w:val="24"/>
          <w:szCs w:val="24"/>
        </w:rPr>
        <w:t>Ethics</w:t>
      </w:r>
      <w:r w:rsidR="00ED02E4">
        <w:rPr>
          <w:b/>
          <w:sz w:val="24"/>
          <w:szCs w:val="24"/>
        </w:rPr>
        <w:t xml:space="preserve">, values </w:t>
      </w:r>
      <w:r w:rsidR="003C457E">
        <w:rPr>
          <w:b/>
          <w:sz w:val="24"/>
          <w:szCs w:val="24"/>
        </w:rPr>
        <w:t xml:space="preserve">and code of conduct </w:t>
      </w:r>
    </w:p>
    <w:p w14:paraId="1BD08E3B" w14:textId="0DC2A031" w:rsidR="003C457E" w:rsidRPr="00695F78" w:rsidRDefault="003436FE" w:rsidP="00BF009B">
      <w:pPr>
        <w:spacing w:before="120" w:after="120"/>
        <w:ind w:left="567" w:hanging="425"/>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r w:rsidR="00B420BC" w:rsidRPr="00B420BC">
        <w:rPr>
          <w:sz w:val="22"/>
          <w:szCs w:val="22"/>
          <w:u w:val="single"/>
        </w:rPr>
        <w:t xml:space="preserve"> </w:t>
      </w:r>
      <w:r w:rsidR="00B420BC">
        <w:rPr>
          <w:sz w:val="22"/>
          <w:szCs w:val="22"/>
          <w:u w:val="single"/>
        </w:rPr>
        <w:t>and of professional conflicting interest</w:t>
      </w:r>
    </w:p>
    <w:p w14:paraId="2AED2C60" w14:textId="2D199583" w:rsidR="003C457E" w:rsidRDefault="003C457E" w:rsidP="00BF009B">
      <w:pPr>
        <w:spacing w:before="120" w:after="120"/>
        <w:ind w:left="567"/>
        <w:jc w:val="both"/>
        <w:rPr>
          <w:sz w:val="22"/>
          <w:szCs w:val="22"/>
        </w:rPr>
      </w:pPr>
      <w:r w:rsidRPr="003C457E">
        <w:rPr>
          <w:sz w:val="22"/>
          <w:szCs w:val="22"/>
        </w:rPr>
        <w:t xml:space="preserve">The tenderer must not be affected by any </w:t>
      </w:r>
      <w:r w:rsidR="00B420BC">
        <w:rPr>
          <w:sz w:val="22"/>
          <w:szCs w:val="22"/>
        </w:rPr>
        <w:t xml:space="preserve">professional conflicting interest nor any </w:t>
      </w:r>
      <w:r w:rsidRPr="003C457E">
        <w:rPr>
          <w:sz w:val="22"/>
          <w:szCs w:val="22"/>
        </w:rPr>
        <w:t xml:space="preserve">conflict of interest and must have no equivalent relation in that respect with other tenderers or parties involved in the project. </w:t>
      </w:r>
      <w:bookmarkStart w:id="18" w:name="_Hlk163229397"/>
      <w:r w:rsidR="00F06B6B">
        <w:rPr>
          <w:sz w:val="22"/>
          <w:szCs w:val="22"/>
        </w:rPr>
        <w:t xml:space="preserve">Any </w:t>
      </w:r>
      <w:r w:rsidR="00F06B6B" w:rsidRPr="00F06B6B">
        <w:rPr>
          <w:sz w:val="22"/>
          <w:szCs w:val="22"/>
        </w:rPr>
        <w:t xml:space="preserve">unduly influence or attempt to unduly influence the </w:t>
      </w:r>
      <w:r w:rsidR="00F06B6B">
        <w:rPr>
          <w:sz w:val="22"/>
          <w:szCs w:val="22"/>
        </w:rPr>
        <w:t xml:space="preserve">evaluation committee </w:t>
      </w:r>
      <w:r w:rsidR="00F06B6B" w:rsidRPr="003C457E">
        <w:rPr>
          <w:sz w:val="22"/>
          <w:szCs w:val="22"/>
        </w:rPr>
        <w:t>or the contracting authority during the process of examining, clarifying, evaluating and comparing tenders</w:t>
      </w:r>
      <w:r w:rsidR="00F06B6B">
        <w:rPr>
          <w:sz w:val="22"/>
          <w:szCs w:val="22"/>
        </w:rPr>
        <w:t xml:space="preserve">, any attempt to </w:t>
      </w:r>
      <w:r w:rsidR="00F06B6B" w:rsidRPr="00F06B6B">
        <w:rPr>
          <w:sz w:val="22"/>
          <w:szCs w:val="22"/>
        </w:rPr>
        <w:t>obtain confidential information</w:t>
      </w:r>
      <w:r w:rsidR="00F06B6B">
        <w:rPr>
          <w:sz w:val="22"/>
          <w:szCs w:val="22"/>
        </w:rPr>
        <w:t xml:space="preserve"> or entering into </w:t>
      </w:r>
      <w:r w:rsidR="00F06B6B" w:rsidRPr="003C457E">
        <w:rPr>
          <w:sz w:val="22"/>
          <w:szCs w:val="22"/>
        </w:rPr>
        <w:t>unlawful agreements with competitors</w:t>
      </w:r>
      <w:r w:rsidR="00F06B6B">
        <w:rPr>
          <w:sz w:val="22"/>
          <w:szCs w:val="22"/>
        </w:rPr>
        <w:t xml:space="preserve"> </w:t>
      </w:r>
      <w:bookmarkEnd w:id="18"/>
      <w:r w:rsidRPr="003C457E">
        <w:rPr>
          <w:sz w:val="22"/>
          <w:szCs w:val="22"/>
        </w:rPr>
        <w:t xml:space="preserve">will lead to the rejection of its tender and may result in </w:t>
      </w:r>
      <w:r w:rsidR="00F06B6B">
        <w:rPr>
          <w:sz w:val="22"/>
          <w:szCs w:val="22"/>
        </w:rPr>
        <w:t>exclusion from future award procedures and/or financial penalties</w:t>
      </w:r>
      <w:r w:rsidRPr="003C457E">
        <w:rPr>
          <w:sz w:val="22"/>
          <w:szCs w:val="22"/>
        </w:rPr>
        <w:t xml:space="preserve"> according to the Financial Regulation in force. </w:t>
      </w:r>
    </w:p>
    <w:p w14:paraId="67CC2887" w14:textId="3DF18183" w:rsidR="003C457E" w:rsidRDefault="003436FE" w:rsidP="00BF009B">
      <w:pPr>
        <w:spacing w:before="120" w:after="120"/>
        <w:ind w:left="567" w:hanging="425"/>
        <w:jc w:val="both"/>
        <w:rPr>
          <w:sz w:val="22"/>
          <w:szCs w:val="22"/>
          <w:u w:val="single"/>
        </w:rPr>
      </w:pPr>
      <w:r w:rsidRPr="002B370E">
        <w:rPr>
          <w:sz w:val="22"/>
          <w:szCs w:val="22"/>
        </w:rPr>
        <w:t>b)</w:t>
      </w:r>
      <w:r w:rsidRPr="002B370E">
        <w:rPr>
          <w:sz w:val="22"/>
          <w:szCs w:val="22"/>
        </w:rPr>
        <w:tab/>
      </w:r>
      <w:r w:rsidR="003C457E" w:rsidRPr="00695F78">
        <w:rPr>
          <w:sz w:val="22"/>
          <w:szCs w:val="22"/>
          <w:u w:val="single"/>
        </w:rPr>
        <w:t xml:space="preserve">Respect for human rights </w:t>
      </w:r>
      <w:r w:rsidR="00E86FA6">
        <w:rPr>
          <w:sz w:val="22"/>
          <w:szCs w:val="22"/>
          <w:u w:val="single"/>
        </w:rPr>
        <w:t xml:space="preserve">and EU values </w:t>
      </w:r>
      <w:r w:rsidR="003C457E" w:rsidRPr="00695F78">
        <w:rPr>
          <w:sz w:val="22"/>
          <w:szCs w:val="22"/>
          <w:u w:val="single"/>
        </w:rPr>
        <w:t>as well as environmental legislation and core labour standards</w:t>
      </w:r>
    </w:p>
    <w:p w14:paraId="09D0A4E7" w14:textId="3C6E9A39" w:rsidR="00ED02E4" w:rsidRPr="00ED02E4" w:rsidRDefault="00ED02E4" w:rsidP="00293BB4">
      <w:pPr>
        <w:spacing w:before="120" w:after="120"/>
        <w:ind w:firstLine="90"/>
        <w:jc w:val="both"/>
        <w:rPr>
          <w:sz w:val="22"/>
          <w:szCs w:val="22"/>
        </w:rPr>
      </w:pPr>
      <w:bookmarkStart w:id="19" w:name="_Hlk163229524"/>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570E9021" w14:textId="7A1F58CA" w:rsidR="00ED02E4" w:rsidRDefault="00ED02E4" w:rsidP="00293BB4">
      <w:pPr>
        <w:spacing w:before="120" w:after="120"/>
        <w:ind w:hanging="90"/>
        <w:jc w:val="both"/>
        <w:rPr>
          <w:sz w:val="22"/>
          <w:szCs w:val="22"/>
        </w:rPr>
      </w:pPr>
      <w:r w:rsidRPr="00ED02E4">
        <w:rPr>
          <w:sz w:val="22"/>
          <w:szCs w:val="22"/>
        </w:rPr>
        <w:t xml:space="preserve">The  </w:t>
      </w:r>
      <w:r w:rsidR="00303230">
        <w:rPr>
          <w:sz w:val="22"/>
          <w:szCs w:val="22"/>
        </w:rPr>
        <w:t xml:space="preserve">tenderer and its personnel </w:t>
      </w:r>
      <w:r w:rsidRPr="00ED02E4">
        <w:rPr>
          <w:sz w:val="22"/>
          <w:szCs w:val="22"/>
        </w:rPr>
        <w:t xml:space="preserve">must commit to and ensure the respect of basic EU values, the </w:t>
      </w:r>
      <w:r w:rsidR="00303230">
        <w:rPr>
          <w:sz w:val="22"/>
          <w:szCs w:val="22"/>
        </w:rPr>
        <w:t>tenderer</w:t>
      </w:r>
      <w:r w:rsidRPr="00ED02E4">
        <w:rPr>
          <w:sz w:val="22"/>
          <w:szCs w:val="22"/>
        </w:rPr>
        <w:t xml:space="preserve"> and its -personnel must comply with basic EU values such as respect for human dignity, freedom, democracy, equality, the rule of law and human rights, including the rights of minorities.</w:t>
      </w:r>
    </w:p>
    <w:bookmarkEnd w:id="19"/>
    <w:p w14:paraId="1E3BB217" w14:textId="0261A080" w:rsidR="003C457E" w:rsidRDefault="003C457E" w:rsidP="00293BB4">
      <w:pPr>
        <w:spacing w:before="120" w:after="120"/>
        <w:jc w:val="both"/>
        <w:rPr>
          <w:sz w:val="22"/>
          <w:szCs w:val="22"/>
        </w:rPr>
      </w:pPr>
      <w:r w:rsidRPr="003C457E">
        <w:rPr>
          <w:sz w:val="22"/>
          <w:szCs w:val="22"/>
        </w:rPr>
        <w:t xml:space="preserve">The tenderer and its </w:t>
      </w:r>
      <w:r w:rsidR="00277322" w:rsidRPr="00442485">
        <w:rPr>
          <w:sz w:val="22"/>
          <w:szCs w:val="22"/>
        </w:rPr>
        <w:t>personnel</w:t>
      </w:r>
      <w:r w:rsidRPr="003C457E">
        <w:rPr>
          <w:sz w:val="22"/>
          <w:szCs w:val="22"/>
        </w:rPr>
        <w:t xml:space="preserve"> must comply with </w:t>
      </w:r>
      <w:r w:rsidR="00395A65" w:rsidRPr="00395A65">
        <w:rPr>
          <w:sz w:val="22"/>
          <w:szCs w:val="22"/>
        </w:rPr>
        <w:t>applicable data protection rules</w:t>
      </w:r>
      <w:r w:rsidR="00ED02E4">
        <w:rPr>
          <w:sz w:val="22"/>
          <w:szCs w:val="22"/>
        </w:rPr>
        <w:t xml:space="preserve"> and </w:t>
      </w:r>
      <w:r w:rsidRPr="003C457E">
        <w:rPr>
          <w:sz w:val="22"/>
          <w:szCs w:val="22"/>
        </w:rPr>
        <w:t>environmental legislation</w:t>
      </w:r>
      <w:r w:rsidR="00ED02E4">
        <w:rPr>
          <w:sz w:val="22"/>
          <w:szCs w:val="22"/>
        </w:rPr>
        <w:t>. In particular, tenderers who have been awarded the contract must also comply with</w:t>
      </w:r>
      <w:r w:rsidRPr="003C457E">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922C424" w14:textId="48874096" w:rsidR="00E86FA6" w:rsidRDefault="00E86FA6" w:rsidP="00293BB4">
      <w:pPr>
        <w:keepNext/>
        <w:jc w:val="both"/>
        <w:rPr>
          <w:sz w:val="22"/>
          <w:szCs w:val="22"/>
        </w:rPr>
      </w:pPr>
      <w:bookmarkStart w:id="20" w:name="_Hlk161249487"/>
      <w:r>
        <w:rPr>
          <w:sz w:val="22"/>
          <w:szCs w:val="22"/>
        </w:rPr>
        <w:t xml:space="preserve">The tenderer and its personnel must comply with EU values, such as respect for human dignity, freedom, democracy, equality, the rule of law and human rights, including the rights of minorities. </w:t>
      </w:r>
      <w:bookmarkEnd w:id="20"/>
    </w:p>
    <w:p w14:paraId="732BD72C" w14:textId="76570857" w:rsidR="003C457E" w:rsidRPr="00695F78"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b/>
          <w:sz w:val="22"/>
          <w:szCs w:val="22"/>
        </w:rPr>
      </w:pP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03E7FA81" w:rsidR="003C457E" w:rsidRPr="003C457E"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sz w:val="22"/>
          <w:szCs w:val="22"/>
        </w:rPr>
      </w:pP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581EBDF" w:rsidR="003C457E"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sz w:val="22"/>
          <w:szCs w:val="22"/>
        </w:rPr>
      </w:pPr>
      <w:r w:rsidRPr="003C457E">
        <w:rPr>
          <w:sz w:val="22"/>
          <w:szCs w:val="22"/>
        </w:rPr>
        <w:lastRenderedPageBreak/>
        <w:t>Physical abuse or punishment, or threats of physical abuse, sexual abuse or exploitation, harassment and verbal abuse, as well as other forms of intimidation shall be prohibited.</w:t>
      </w:r>
    </w:p>
    <w:p w14:paraId="5C2C66B4" w14:textId="1442AF05" w:rsidR="004968C0" w:rsidRDefault="003436FE" w:rsidP="00BF009B">
      <w:pPr>
        <w:spacing w:before="120" w:after="120"/>
        <w:ind w:left="567" w:hanging="425"/>
        <w:jc w:val="both"/>
        <w:rPr>
          <w:sz w:val="22"/>
          <w:szCs w:val="22"/>
        </w:rPr>
      </w:pPr>
      <w:r w:rsidRPr="002B370E">
        <w:rPr>
          <w:sz w:val="22"/>
          <w:szCs w:val="22"/>
        </w:rPr>
        <w:t>c)</w:t>
      </w:r>
      <w:r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5D410099" w:rsidR="003436FE" w:rsidRPr="002B370E" w:rsidRDefault="004968C0" w:rsidP="00BF009B">
      <w:pPr>
        <w:spacing w:before="120" w:after="120"/>
        <w:ind w:left="567"/>
        <w:jc w:val="both"/>
        <w:rPr>
          <w:sz w:val="22"/>
          <w:szCs w:val="22"/>
        </w:rPr>
      </w:pP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BF009B">
      <w:pPr>
        <w:spacing w:before="120" w:after="120"/>
        <w:ind w:left="567" w:hanging="425"/>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21C0C6C0" w:rsidR="004968C0" w:rsidRPr="004968C0" w:rsidRDefault="004968C0" w:rsidP="00BF009B">
      <w:pPr>
        <w:spacing w:before="120" w:after="120"/>
        <w:ind w:left="567"/>
        <w:jc w:val="both"/>
        <w:rPr>
          <w:sz w:val="22"/>
          <w:szCs w:val="22"/>
        </w:rPr>
      </w:pP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46CBFF8C" w:rsidR="003436FE" w:rsidRPr="002B370E" w:rsidRDefault="004968C0" w:rsidP="00BF009B">
      <w:pPr>
        <w:spacing w:before="120" w:after="120"/>
        <w:ind w:left="567"/>
        <w:jc w:val="both"/>
        <w:rPr>
          <w:sz w:val="22"/>
          <w:szCs w:val="22"/>
        </w:rPr>
      </w:pPr>
      <w:r w:rsidRPr="004968C0">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ED02E4">
        <w:rPr>
          <w:sz w:val="22"/>
          <w:szCs w:val="22"/>
        </w:rPr>
        <w:t>future award procedures.</w:t>
      </w:r>
    </w:p>
    <w:p w14:paraId="7BF76C79" w14:textId="77777777" w:rsidR="004968C0" w:rsidRDefault="003436FE" w:rsidP="00BF009B">
      <w:pPr>
        <w:spacing w:before="120" w:after="120"/>
        <w:ind w:left="567" w:hanging="425"/>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1B1789FC" w:rsidR="008F2B98" w:rsidRDefault="004968C0" w:rsidP="00BF009B">
      <w:pPr>
        <w:spacing w:before="120" w:after="120"/>
        <w:ind w:left="567"/>
        <w:jc w:val="both"/>
        <w:rPr>
          <w:sz w:val="22"/>
          <w:szCs w:val="22"/>
        </w:rPr>
      </w:pP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6C6568C7" w:rsidR="003436FE" w:rsidRPr="008F2B98" w:rsidRDefault="001A4AFB" w:rsidP="00BF009B">
      <w:pPr>
        <w:keepNext/>
        <w:numPr>
          <w:ilvl w:val="0"/>
          <w:numId w:val="26"/>
        </w:numPr>
        <w:spacing w:before="120" w:after="120"/>
        <w:jc w:val="both"/>
        <w:rPr>
          <w:b/>
          <w:sz w:val="24"/>
          <w:szCs w:val="24"/>
        </w:rPr>
      </w:pPr>
      <w:r w:rsidRPr="00BF009B">
        <w:rPr>
          <w:b/>
          <w:sz w:val="24"/>
          <w:szCs w:val="24"/>
        </w:rPr>
        <w:t>Signature of the contract(s)</w:t>
      </w:r>
    </w:p>
    <w:p w14:paraId="611A0134" w14:textId="1E503276"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Within 30 days of receipt of the contract, the</w:t>
      </w:r>
      <w:r w:rsidR="004A5DB3">
        <w:rPr>
          <w:sz w:val="22"/>
          <w:szCs w:val="22"/>
        </w:rPr>
        <w:t xml:space="preserve"> other party</w:t>
      </w:r>
      <w:r w:rsidRPr="002B370E">
        <w:rPr>
          <w:sz w:val="22"/>
          <w:szCs w:val="22"/>
        </w:rPr>
        <w:t xml:space="preserve"> shall sign and date the contract and return it.</w:t>
      </w:r>
    </w:p>
    <w:p w14:paraId="34837C2B" w14:textId="6C3569B9" w:rsidR="007C1DF4" w:rsidRPr="002B370E" w:rsidRDefault="007C1DF4" w:rsidP="003436FE">
      <w:pPr>
        <w:pStyle w:val="BodyText2"/>
        <w:tabs>
          <w:tab w:val="clear" w:pos="567"/>
          <w:tab w:val="left" w:pos="0"/>
          <w:tab w:val="left" w:pos="630"/>
        </w:tabs>
        <w:spacing w:before="120" w:after="120"/>
        <w:rPr>
          <w:sz w:val="22"/>
          <w:szCs w:val="22"/>
        </w:rPr>
      </w:pPr>
      <w:bookmarkStart w:id="21" w:name="_Hlk163230853"/>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bookmarkEnd w:id="21"/>
      <w:r w:rsidRPr="007C1DF4">
        <w:rPr>
          <w:sz w:val="22"/>
          <w:szCs w:val="22"/>
        </w:rPr>
        <w:t>.</w:t>
      </w:r>
    </w:p>
    <w:p w14:paraId="2CF808CF" w14:textId="5FFBE98D"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06F3B04E" w14:textId="6649D837" w:rsidR="00D45B3A" w:rsidRPr="00BF009B" w:rsidRDefault="00875669" w:rsidP="00BF009B">
      <w:pPr>
        <w:widowControl w:val="0"/>
        <w:tabs>
          <w:tab w:val="num" w:pos="567"/>
        </w:tabs>
        <w:spacing w:before="100" w:after="100"/>
        <w:jc w:val="both"/>
        <w:rPr>
          <w:snapToGrid w:val="0"/>
          <w:sz w:val="22"/>
          <w:szCs w:val="22"/>
          <w:lang w:eastAsia="en-US"/>
        </w:rPr>
      </w:pPr>
      <w:r>
        <w:rPr>
          <w:sz w:val="22"/>
          <w:szCs w:val="22"/>
        </w:rPr>
        <w:t>I</w:t>
      </w:r>
      <w:r w:rsidR="00D45B3A" w:rsidRPr="00BF009B">
        <w:rPr>
          <w:sz w:val="22"/>
          <w:szCs w:val="22"/>
        </w:rPr>
        <w:t xml:space="preserve">f a tenderer to whom the contract is awarded (any of the group members in case of a </w:t>
      </w:r>
      <w:r w:rsidR="00144946">
        <w:rPr>
          <w:sz w:val="22"/>
          <w:szCs w:val="22"/>
        </w:rPr>
        <w:t>consortium</w:t>
      </w:r>
      <w:r w:rsidR="00D45B3A" w:rsidRPr="00BF009B">
        <w:rPr>
          <w:sz w:val="22"/>
          <w:szCs w:val="22"/>
        </w:rPr>
        <w:t xml:space="preserve">) has established debt(s) owed to the Union, the European Atomic Energy Community or an executive agency when the latter implements the Union budget, such debt(s) may be offset, in line with Articles 101(1) and 102 of </w:t>
      </w:r>
      <w:r w:rsidR="005D505B">
        <w:rPr>
          <w:sz w:val="22"/>
          <w:szCs w:val="22"/>
        </w:rPr>
        <w:t xml:space="preserve">the Financial Regulation </w:t>
      </w:r>
      <w:r w:rsidR="00D45B3A" w:rsidRPr="00BF009B">
        <w:rPr>
          <w:sz w:val="22"/>
          <w:szCs w:val="22"/>
        </w:rPr>
        <w:t xml:space="preserve">and the conditions set out in the draft contract, against any payment due under the contract. The contracting authority will verify the existence of overdue debts of the successful tenderer[s] (any of the group members in case of a </w:t>
      </w:r>
      <w:r w:rsidR="005A54BF">
        <w:rPr>
          <w:sz w:val="22"/>
          <w:szCs w:val="22"/>
        </w:rPr>
        <w:t>consortium</w:t>
      </w:r>
      <w:r w:rsidR="00D45B3A" w:rsidRPr="00BF009B">
        <w:rPr>
          <w:sz w:val="22"/>
          <w:szCs w:val="22"/>
        </w:rPr>
        <w:t xml:space="preserve">), and, if any such debt is found, will inform the tenderer (the leader in case of a </w:t>
      </w:r>
      <w:r w:rsidR="005A54BF">
        <w:rPr>
          <w:sz w:val="22"/>
          <w:szCs w:val="22"/>
        </w:rPr>
        <w:t>consortium</w:t>
      </w:r>
      <w:r w:rsidR="00D45B3A" w:rsidRPr="00BF009B">
        <w:rPr>
          <w:sz w:val="22"/>
          <w:szCs w:val="22"/>
        </w:rPr>
        <w:t xml:space="preserve"> who will then have the obligation to inform all other group members before signing the contract) that the debt(s) may be offset against any payment under due the contract.</w:t>
      </w:r>
    </w:p>
    <w:p w14:paraId="5D1B71B7" w14:textId="39F8A3AD" w:rsidR="00A019FF" w:rsidRPr="00BF009B" w:rsidRDefault="003436FE" w:rsidP="00BF009B">
      <w:pPr>
        <w:keepNext/>
        <w:numPr>
          <w:ilvl w:val="0"/>
          <w:numId w:val="26"/>
        </w:numPr>
        <w:spacing w:before="120" w:after="120"/>
        <w:jc w:val="both"/>
        <w:rPr>
          <w:b/>
          <w:sz w:val="24"/>
          <w:szCs w:val="24"/>
        </w:rPr>
      </w:pPr>
      <w:r w:rsidRPr="002B370E">
        <w:rPr>
          <w:b/>
          <w:sz w:val="24"/>
          <w:szCs w:val="24"/>
        </w:rPr>
        <w:lastRenderedPageBreak/>
        <w:t>Cancellation of the tender procedure</w:t>
      </w:r>
    </w:p>
    <w:p w14:paraId="00E660E3" w14:textId="12ABFAB1"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will </w:t>
      </w:r>
      <w:r w:rsidR="008A04E2">
        <w:rPr>
          <w:sz w:val="22"/>
          <w:szCs w:val="22"/>
        </w:rPr>
        <w:t>inform</w:t>
      </w:r>
      <w:r w:rsidR="008A04E2" w:rsidRPr="002B370E">
        <w:rPr>
          <w:sz w:val="22"/>
          <w:szCs w:val="22"/>
        </w:rPr>
        <w:t xml:space="preserve"> </w:t>
      </w:r>
      <w:r w:rsidRPr="002B370E">
        <w:rPr>
          <w:sz w:val="22"/>
          <w:szCs w:val="22"/>
        </w:rPr>
        <w:t>tenderers of the cancellation</w:t>
      </w:r>
      <w:r w:rsidR="008A04E2">
        <w:rPr>
          <w:sz w:val="22"/>
          <w:szCs w:val="22"/>
        </w:rPr>
        <w:t xml:space="preserve"> through a cancellation notice (non award notice) published on TED</w:t>
      </w:r>
      <w:r w:rsidR="00C26931">
        <w:rPr>
          <w:sz w:val="22"/>
          <w:szCs w:val="22"/>
        </w:rPr>
        <w:t>.</w:t>
      </w:r>
    </w:p>
    <w:p w14:paraId="211F8B0E" w14:textId="62C6FF7F" w:rsidR="003C680B" w:rsidRPr="006C344B" w:rsidRDefault="003922CF" w:rsidP="003436FE">
      <w:pPr>
        <w:pStyle w:val="BodyText2"/>
        <w:tabs>
          <w:tab w:val="clear" w:pos="567"/>
          <w:tab w:val="left" w:pos="0"/>
          <w:tab w:val="left" w:pos="630"/>
        </w:tabs>
        <w:spacing w:before="120" w:after="120"/>
        <w:rPr>
          <w:sz w:val="22"/>
          <w:szCs w:val="22"/>
        </w:rPr>
      </w:pPr>
      <w:r w:rsidRPr="006C344B">
        <w:rPr>
          <w:sz w:val="22"/>
          <w:szCs w:val="22"/>
        </w:rPr>
        <w:t>Paper submission (</w:t>
      </w:r>
      <w:r w:rsidR="003C680B" w:rsidRPr="006C344B">
        <w:rPr>
          <w:sz w:val="22"/>
          <w:szCs w:val="22"/>
        </w:rPr>
        <w:t xml:space="preserve"> indirect management</w:t>
      </w:r>
      <w:r w:rsidRPr="006C344B">
        <w:rPr>
          <w:sz w:val="22"/>
          <w:szCs w:val="22"/>
        </w:rPr>
        <w:t>)</w:t>
      </w:r>
      <w:r w:rsidR="003C680B" w:rsidRPr="006C344B">
        <w:rPr>
          <w:sz w:val="22"/>
          <w:szCs w:val="22"/>
        </w:rPr>
        <w:t>:</w:t>
      </w:r>
    </w:p>
    <w:p w14:paraId="52266078" w14:textId="07449BFC" w:rsidR="003436FE" w:rsidRPr="002B370E" w:rsidRDefault="003436FE" w:rsidP="003436FE">
      <w:pPr>
        <w:pStyle w:val="BodyText2"/>
        <w:tabs>
          <w:tab w:val="clear" w:pos="567"/>
          <w:tab w:val="left" w:pos="0"/>
          <w:tab w:val="left" w:pos="630"/>
        </w:tabs>
        <w:spacing w:before="120" w:after="120"/>
        <w:rPr>
          <w:sz w:val="22"/>
          <w:szCs w:val="22"/>
        </w:rPr>
      </w:pPr>
      <w:r w:rsidRPr="006C344B">
        <w:rPr>
          <w:sz w:val="22"/>
          <w:szCs w:val="22"/>
        </w:rPr>
        <w:t>If the tender procedure is cancelled before the outer envelope of any tender has been opened, the unopened and sealed envelopes will be returned to the tenderers.</w:t>
      </w:r>
      <w:r w:rsidR="003C680B">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there have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BF009B">
      <w:pPr>
        <w:pStyle w:val="BodyText2"/>
        <w:numPr>
          <w:ilvl w:val="0"/>
          <w:numId w:val="33"/>
        </w:numPr>
        <w:tabs>
          <w:tab w:val="clear" w:pos="360"/>
        </w:tabs>
        <w:spacing w:before="120" w:after="120"/>
        <w:ind w:left="709"/>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6ABD1FC8" w:rsidR="003436FE" w:rsidRPr="002B370E" w:rsidRDefault="003436FE" w:rsidP="00BF009B">
      <w:pPr>
        <w:keepNext/>
        <w:numPr>
          <w:ilvl w:val="0"/>
          <w:numId w:val="26"/>
        </w:numPr>
        <w:spacing w:before="120" w:after="120"/>
        <w:jc w:val="both"/>
        <w:rPr>
          <w:b/>
          <w:sz w:val="24"/>
          <w:szCs w:val="24"/>
        </w:rPr>
      </w:pPr>
      <w:r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479206F" w:rsidR="00395A65" w:rsidRPr="00984B76" w:rsidRDefault="00395A65" w:rsidP="00BF009B">
      <w:pPr>
        <w:keepNext/>
        <w:numPr>
          <w:ilvl w:val="0"/>
          <w:numId w:val="26"/>
        </w:numPr>
        <w:spacing w:before="120" w:after="120"/>
        <w:jc w:val="both"/>
        <w:rPr>
          <w:b/>
          <w:sz w:val="24"/>
          <w:szCs w:val="24"/>
        </w:rPr>
      </w:pPr>
      <w:r w:rsidRPr="00984B76">
        <w:rPr>
          <w:b/>
          <w:sz w:val="24"/>
          <w:szCs w:val="24"/>
        </w:rPr>
        <w:t>Data Protection</w:t>
      </w:r>
    </w:p>
    <w:p w14:paraId="183DD205" w14:textId="0C779620" w:rsidR="00395A65" w:rsidRPr="006C344B" w:rsidRDefault="00E527B2" w:rsidP="00395A65">
      <w:pPr>
        <w:spacing w:before="120"/>
        <w:jc w:val="both"/>
        <w:rPr>
          <w:sz w:val="22"/>
          <w:szCs w:val="22"/>
        </w:rPr>
      </w:pPr>
      <w:r w:rsidRPr="006C344B">
        <w:rPr>
          <w:sz w:val="22"/>
          <w:szCs w:val="22"/>
        </w:rPr>
        <w:t>For</w:t>
      </w:r>
      <w:r w:rsidR="00395A65" w:rsidRPr="006C344B">
        <w:rPr>
          <w:sz w:val="22"/>
          <w:szCs w:val="22"/>
        </w:rPr>
        <w:t xml:space="preserve"> indirect management</w:t>
      </w:r>
      <w:r w:rsidRPr="006C344B">
        <w:rPr>
          <w:sz w:val="22"/>
          <w:szCs w:val="22"/>
        </w:rPr>
        <w:t>:</w:t>
      </w:r>
    </w:p>
    <w:p w14:paraId="16AED6C5" w14:textId="3B7EA9D9" w:rsidR="00395A65" w:rsidRPr="006C344B" w:rsidRDefault="00395A65" w:rsidP="00956082">
      <w:pPr>
        <w:spacing w:before="120"/>
        <w:jc w:val="both"/>
        <w:rPr>
          <w:sz w:val="22"/>
          <w:szCs w:val="22"/>
        </w:rPr>
      </w:pPr>
      <w:r w:rsidRPr="006C344B">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54176C5F" w:rsidR="00395A65" w:rsidRPr="006C344B" w:rsidRDefault="00395A65" w:rsidP="00956082">
      <w:pPr>
        <w:spacing w:before="120"/>
        <w:jc w:val="both"/>
        <w:rPr>
          <w:sz w:val="22"/>
          <w:szCs w:val="22"/>
        </w:rPr>
      </w:pPr>
      <w:r w:rsidRPr="006C344B">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w:t>
      </w:r>
      <w:r w:rsidR="00907182" w:rsidRPr="006C344B">
        <w:rPr>
          <w:sz w:val="22"/>
          <w:szCs w:val="22"/>
        </w:rPr>
        <w:t>/</w:t>
      </w:r>
      <w:r w:rsidR="005D505B" w:rsidRPr="006C344B">
        <w:rPr>
          <w:sz w:val="22"/>
          <w:szCs w:val="22"/>
        </w:rPr>
        <w:t xml:space="preserve">expert </w:t>
      </w:r>
      <w:r w:rsidR="00F661DF" w:rsidRPr="006C344B">
        <w:rPr>
          <w:sz w:val="22"/>
          <w:szCs w:val="22"/>
        </w:rPr>
        <w:t>profiles</w:t>
      </w:r>
      <w:r w:rsidRPr="006C344B">
        <w:rPr>
          <w:sz w:val="22"/>
          <w:szCs w:val="22"/>
        </w:rPr>
        <w:t xml:space="preserve">)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w:t>
      </w:r>
      <w:r w:rsidRPr="006C344B">
        <w:rPr>
          <w:sz w:val="22"/>
          <w:szCs w:val="22"/>
        </w:rPr>
        <w:lastRenderedPageBreak/>
        <w:t>authority to the European Commission, the controller for the processing of personal data carried out within the Commission is</w:t>
      </w:r>
    </w:p>
    <w:p w14:paraId="4E412E96" w14:textId="60502DD7" w:rsidR="00395A65" w:rsidRPr="006C344B" w:rsidRDefault="00395A65" w:rsidP="00956082">
      <w:pPr>
        <w:spacing w:before="120"/>
        <w:jc w:val="both"/>
        <w:rPr>
          <w:sz w:val="22"/>
          <w:szCs w:val="22"/>
        </w:rPr>
      </w:pPr>
      <w:r w:rsidRPr="006C344B">
        <w:rPr>
          <w:sz w:val="22"/>
          <w:szCs w:val="22"/>
        </w:rPr>
        <w:t xml:space="preserve">[For DG </w:t>
      </w:r>
      <w:r w:rsidR="009407D2" w:rsidRPr="006C344B">
        <w:rPr>
          <w:sz w:val="22"/>
          <w:szCs w:val="22"/>
        </w:rPr>
        <w:t>INTPA</w:t>
      </w:r>
      <w:r w:rsidRPr="006C344B">
        <w:rPr>
          <w:sz w:val="22"/>
          <w:szCs w:val="22"/>
        </w:rPr>
        <w:t xml:space="preserve"> the head of legal affairs unit of DG International </w:t>
      </w:r>
      <w:r w:rsidR="009407D2" w:rsidRPr="006C344B">
        <w:rPr>
          <w:sz w:val="22"/>
          <w:szCs w:val="22"/>
        </w:rPr>
        <w:t>Partnerships</w:t>
      </w:r>
      <w:r w:rsidR="00B26DA8">
        <w:rPr>
          <w:sz w:val="22"/>
          <w:szCs w:val="22"/>
        </w:rPr>
        <w:t>.</w:t>
      </w:r>
    </w:p>
    <w:p w14:paraId="35A50B02" w14:textId="5097F5CD" w:rsidR="00395A65" w:rsidRPr="006C344B" w:rsidRDefault="00395A65" w:rsidP="00956082">
      <w:pPr>
        <w:spacing w:before="120"/>
        <w:jc w:val="both"/>
        <w:rPr>
          <w:sz w:val="22"/>
          <w:szCs w:val="22"/>
        </w:rPr>
      </w:pPr>
      <w:r w:rsidRPr="006C344B">
        <w:rPr>
          <w:sz w:val="22"/>
          <w:szCs w:val="22"/>
        </w:rPr>
        <w:t>[For DG NEAR the head of contracts and finance unit R4 of DG Neighbourho</w:t>
      </w:r>
      <w:r w:rsidR="00B26DA8">
        <w:rPr>
          <w:sz w:val="22"/>
          <w:szCs w:val="22"/>
        </w:rPr>
        <w:t>od and Enlargement Negotiations</w:t>
      </w:r>
    </w:p>
    <w:p w14:paraId="17A40F64" w14:textId="41F9723C" w:rsidR="00395A65" w:rsidRPr="006C344B" w:rsidRDefault="00395A65" w:rsidP="00956082">
      <w:pPr>
        <w:spacing w:before="120"/>
        <w:jc w:val="both"/>
        <w:rPr>
          <w:sz w:val="22"/>
          <w:szCs w:val="22"/>
        </w:rPr>
      </w:pPr>
      <w:r w:rsidRPr="006C344B">
        <w:rPr>
          <w:sz w:val="22"/>
          <w:szCs w:val="22"/>
        </w:rPr>
        <w:t>[For any other DG &lt;please add the</w:t>
      </w:r>
      <w:r w:rsidR="00B26DA8">
        <w:rPr>
          <w:sz w:val="22"/>
          <w:szCs w:val="22"/>
        </w:rPr>
        <w:t xml:space="preserve"> function of your controller &gt;.</w:t>
      </w:r>
    </w:p>
    <w:p w14:paraId="0BEF23A2" w14:textId="77777777" w:rsidR="00395A65" w:rsidRPr="006C344B" w:rsidRDefault="00395A65" w:rsidP="00956082">
      <w:pPr>
        <w:spacing w:before="120"/>
        <w:jc w:val="both"/>
        <w:rPr>
          <w:sz w:val="22"/>
          <w:szCs w:val="22"/>
        </w:rPr>
      </w:pPr>
      <w:r w:rsidRPr="006C344B">
        <w:rPr>
          <w:sz w:val="22"/>
          <w:szCs w:val="22"/>
        </w:rPr>
        <w:t>Details concerning processing of your personal data by the Commission are available on the privacy statement at:</w:t>
      </w:r>
    </w:p>
    <w:p w14:paraId="718737D2" w14:textId="131A4D96" w:rsidR="00F84C81" w:rsidRPr="006C344B" w:rsidRDefault="003A6813" w:rsidP="00BF009B">
      <w:pPr>
        <w:spacing w:after="200"/>
        <w:rPr>
          <w:rFonts w:ascii="Calibri" w:hAnsi="Calibri" w:cs="Calibri"/>
          <w:color w:val="0563C1"/>
          <w:sz w:val="22"/>
          <w:szCs w:val="22"/>
          <w:u w:val="single"/>
          <w:lang w:val="en-US" w:eastAsia="en-US"/>
        </w:rPr>
      </w:pPr>
      <w:hyperlink r:id="rId14" w:anchor="Annexes-AnnexesA(Ch.2):General" w:history="1">
        <w:r w:rsidR="00F84C81" w:rsidRPr="006C344B">
          <w:rPr>
            <w:color w:val="0563C1"/>
            <w:sz w:val="22"/>
            <w:szCs w:val="22"/>
            <w:u w:val="single"/>
            <w:lang w:val="en-US" w:eastAsia="en-US"/>
          </w:rPr>
          <w:t>https://wikis.ec.europa.eu/display/ExactExternalWiki/Annexes#Annexes-AnnexesA(Ch.2):General</w:t>
        </w:r>
      </w:hyperlink>
    </w:p>
    <w:p w14:paraId="611B4BDA" w14:textId="5C588E92" w:rsidR="00395A65" w:rsidRPr="00D54FCF" w:rsidRDefault="00395A65" w:rsidP="00395A65">
      <w:pPr>
        <w:jc w:val="both"/>
        <w:rPr>
          <w:sz w:val="22"/>
          <w:szCs w:val="22"/>
        </w:rPr>
      </w:pPr>
      <w:r w:rsidRPr="006C344B">
        <w:rPr>
          <w:sz w:val="22"/>
          <w:szCs w:val="22"/>
        </w:rPr>
        <w:t xml:space="preserve">In cases where you are processing personal data in the context of participation to a tender (e.g. </w:t>
      </w:r>
      <w:r w:rsidR="005D505B" w:rsidRPr="006C344B">
        <w:rPr>
          <w:sz w:val="22"/>
          <w:szCs w:val="22"/>
        </w:rPr>
        <w:t xml:space="preserve">expert </w:t>
      </w:r>
      <w:r w:rsidR="00F661DF" w:rsidRPr="006C344B">
        <w:rPr>
          <w:sz w:val="22"/>
          <w:szCs w:val="22"/>
        </w:rPr>
        <w:t>profiles/</w:t>
      </w:r>
      <w:r w:rsidRPr="006C344B">
        <w:rPr>
          <w:sz w:val="22"/>
          <w:szCs w:val="22"/>
        </w:rPr>
        <w:t>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F39DC02" w14:textId="42E247EB" w:rsidR="003436FE" w:rsidRPr="00984B76" w:rsidRDefault="003436FE" w:rsidP="00BF009B">
      <w:pPr>
        <w:keepNext/>
        <w:numPr>
          <w:ilvl w:val="0"/>
          <w:numId w:val="26"/>
        </w:numPr>
        <w:spacing w:before="120" w:after="120"/>
        <w:jc w:val="both"/>
        <w:rPr>
          <w:b/>
          <w:sz w:val="24"/>
          <w:szCs w:val="24"/>
        </w:rPr>
      </w:pPr>
      <w:bookmarkStart w:id="22" w:name="_Hlk161826434"/>
      <w:r w:rsidRPr="00984B76">
        <w:rPr>
          <w:b/>
          <w:sz w:val="24"/>
          <w:szCs w:val="24"/>
        </w:rPr>
        <w:t xml:space="preserve">Early </w:t>
      </w:r>
      <w:r w:rsidR="00B50807" w:rsidRPr="00984B76">
        <w:rPr>
          <w:b/>
          <w:sz w:val="24"/>
          <w:szCs w:val="24"/>
        </w:rPr>
        <w:t>d</w:t>
      </w:r>
      <w:r w:rsidR="00D6597E" w:rsidRPr="00984B76">
        <w:rPr>
          <w:b/>
          <w:sz w:val="24"/>
          <w:szCs w:val="24"/>
        </w:rPr>
        <w:t xml:space="preserve">etection and </w:t>
      </w:r>
      <w:r w:rsidR="00B50807" w:rsidRPr="00984B76">
        <w:rPr>
          <w:b/>
          <w:sz w:val="24"/>
          <w:szCs w:val="24"/>
        </w:rPr>
        <w:t>e</w:t>
      </w:r>
      <w:r w:rsidR="00D6597E" w:rsidRPr="00984B76">
        <w:rPr>
          <w:b/>
          <w:sz w:val="24"/>
          <w:szCs w:val="24"/>
        </w:rPr>
        <w:t xml:space="preserve">xclusion </w:t>
      </w:r>
      <w:r w:rsidR="00B50807" w:rsidRPr="00984B76">
        <w:rPr>
          <w:b/>
          <w:sz w:val="24"/>
          <w:szCs w:val="24"/>
        </w:rPr>
        <w:t>s</w:t>
      </w:r>
      <w:r w:rsidRPr="00984B76">
        <w:rPr>
          <w:b/>
          <w:sz w:val="24"/>
          <w:szCs w:val="24"/>
        </w:rPr>
        <w:t xml:space="preserve">ystem </w:t>
      </w:r>
    </w:p>
    <w:p w14:paraId="19BA358F" w14:textId="7DEDE832" w:rsidR="008244BC" w:rsidRPr="00956082" w:rsidRDefault="003436FE" w:rsidP="00BF009B">
      <w:pPr>
        <w:spacing w:after="120"/>
        <w:jc w:val="both"/>
        <w:rPr>
          <w:sz w:val="22"/>
          <w:szCs w:val="22"/>
        </w:rPr>
      </w:pPr>
      <w:r w:rsidRPr="00D54FCF">
        <w:rPr>
          <w:sz w:val="22"/>
          <w:szCs w:val="22"/>
        </w:rPr>
        <w:t xml:space="preserve">The tenderers and, if they are legal entities, persons who have powers of representation, decision-making or control over them, </w:t>
      </w:r>
      <w:bookmarkStart w:id="23" w:name="_Hlk163231716"/>
      <w:r w:rsidR="00F661DF"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F661DF">
        <w:rPr>
          <w:sz w:val="22"/>
          <w:szCs w:val="22"/>
        </w:rPr>
        <w:t>,</w:t>
      </w:r>
      <w:r w:rsidR="00F661DF" w:rsidRPr="00F661DF">
        <w:rPr>
          <w:sz w:val="22"/>
          <w:szCs w:val="22"/>
        </w:rPr>
        <w:t xml:space="preserve"> </w:t>
      </w:r>
      <w:bookmarkEnd w:id="23"/>
      <w:r w:rsidRPr="00D54FCF">
        <w:rPr>
          <w:sz w:val="22"/>
          <w:szCs w:val="22"/>
        </w:rPr>
        <w:t>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their personal details (name, given name if natural person, address, legal form</w:t>
      </w:r>
      <w:r w:rsidR="0069253F">
        <w:rPr>
          <w:sz w:val="22"/>
          <w:szCs w:val="22"/>
        </w:rPr>
        <w:t>)</w:t>
      </w:r>
      <w:r w:rsidRPr="00D54FCF">
        <w:rPr>
          <w:sz w:val="22"/>
          <w:szCs w:val="22"/>
        </w:rPr>
        <w:t xml:space="preserve">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34951346" w14:textId="77777777" w:rsidR="003810BC" w:rsidRDefault="00907182" w:rsidP="00BF009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both"/>
        <w:rPr>
          <w:sz w:val="22"/>
          <w:szCs w:val="22"/>
        </w:rPr>
      </w:pPr>
      <w:bookmarkStart w:id="24" w:name="_Hlk163231805"/>
      <w:bookmarkEnd w:id="22"/>
      <w:r w:rsidRPr="00907182">
        <w:rPr>
          <w:sz w:val="22"/>
          <w:szCs w:val="22"/>
        </w:rPr>
        <w:t>For more information, you may consult the privacy statement available on</w:t>
      </w:r>
    </w:p>
    <w:p w14:paraId="6FBD0E82" w14:textId="17767FEE" w:rsidR="00984B76" w:rsidRPr="00907182" w:rsidRDefault="003A6813" w:rsidP="00BF009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both"/>
        <w:rPr>
          <w:sz w:val="22"/>
          <w:szCs w:val="22"/>
        </w:rPr>
      </w:pPr>
      <w:hyperlink r:id="rId15" w:history="1">
        <w:r w:rsidR="00907182" w:rsidRPr="00907182">
          <w:rPr>
            <w:rFonts w:eastAsia="Calibri"/>
            <w:color w:val="0000FF"/>
            <w:sz w:val="22"/>
            <w:szCs w:val="22"/>
            <w:u w:val="single"/>
          </w:rPr>
          <w:t>http://ec.europa.eu/budget/explained/management/protecting/protect_en.cfm</w:t>
        </w:r>
      </w:hyperlink>
      <w:r w:rsidR="00984B76">
        <w:rPr>
          <w:rFonts w:eastAsia="Calibri"/>
          <w:color w:val="0000FF"/>
          <w:sz w:val="22"/>
          <w:szCs w:val="22"/>
          <w:u w:val="single"/>
        </w:rPr>
        <w:t>.</w:t>
      </w:r>
      <w:r w:rsidR="00907182" w:rsidRPr="00907182">
        <w:rPr>
          <w:color w:val="2B579A"/>
          <w:sz w:val="22"/>
          <w:szCs w:val="22"/>
          <w:shd w:val="clear" w:color="auto" w:fill="E6E6E6"/>
        </w:rPr>
        <w:t xml:space="preserve"> </w:t>
      </w:r>
    </w:p>
    <w:bookmarkEnd w:id="24"/>
    <w:p w14:paraId="424A1867" w14:textId="381698D7" w:rsidR="003436FE" w:rsidRDefault="00984B76" w:rsidP="00BF009B">
      <w:pPr>
        <w:spacing w:before="1560"/>
        <w:jc w:val="center"/>
        <w:rPr>
          <w:b/>
          <w:sz w:val="28"/>
        </w:rPr>
      </w:pPr>
      <w:r>
        <w:t>* * *</w:t>
      </w:r>
    </w:p>
    <w:p w14:paraId="441A108D" w14:textId="77777777" w:rsidR="004E08F1" w:rsidRPr="008B5F3D" w:rsidRDefault="004E08F1" w:rsidP="008B5F3D">
      <w:pPr>
        <w:rPr>
          <w:szCs w:val="22"/>
        </w:rPr>
      </w:pPr>
    </w:p>
    <w:sectPr w:rsidR="004E08F1" w:rsidRPr="008B5F3D" w:rsidSect="00293BB4">
      <w:footerReference w:type="even" r:id="rId16"/>
      <w:footerReference w:type="default" r:id="rId17"/>
      <w:headerReference w:type="first" r:id="rId18"/>
      <w:footerReference w:type="first" r:id="rId19"/>
      <w:pgSz w:w="11906" w:h="16838"/>
      <w:pgMar w:top="1440" w:right="1286"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53A14" w14:textId="77777777" w:rsidR="003A6813" w:rsidRDefault="003A6813">
      <w:r>
        <w:separator/>
      </w:r>
    </w:p>
  </w:endnote>
  <w:endnote w:type="continuationSeparator" w:id="0">
    <w:p w14:paraId="16458F41" w14:textId="77777777" w:rsidR="003A6813" w:rsidRDefault="003A6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ADBB" w14:textId="71CDBCC9" w:rsidR="00FF4D14" w:rsidRPr="002B370E" w:rsidRDefault="00085D18" w:rsidP="000127EA">
    <w:pPr>
      <w:pStyle w:val="Footer"/>
      <w:tabs>
        <w:tab w:val="clear" w:pos="4320"/>
        <w:tab w:val="clear" w:pos="8640"/>
        <w:tab w:val="left" w:pos="540"/>
        <w:tab w:val="right" w:pos="8931"/>
      </w:tabs>
      <w:spacing w:before="120"/>
      <w:rPr>
        <w:rStyle w:val="PageNumber"/>
      </w:rPr>
    </w:pPr>
    <w:r>
      <w:rPr>
        <w:b/>
        <w:sz w:val="18"/>
        <w:szCs w:val="18"/>
      </w:rPr>
      <w:t>202</w:t>
    </w:r>
    <w:r w:rsidR="000127EA">
      <w:rPr>
        <w:b/>
        <w:sz w:val="18"/>
        <w:szCs w:val="18"/>
      </w:rPr>
      <w:t>5</w:t>
    </w:r>
    <w:r w:rsidR="00FF4D14" w:rsidRPr="002B370E">
      <w:rPr>
        <w:rFonts w:ascii="Arial" w:hAnsi="Arial"/>
      </w:rPr>
      <w:tab/>
    </w:r>
    <w:r w:rsidR="000127EA">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293BB4">
      <w:rPr>
        <w:rStyle w:val="PageNumber"/>
        <w:noProof/>
      </w:rPr>
      <w:t>12</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293BB4">
      <w:rPr>
        <w:rStyle w:val="PageNumber"/>
        <w:noProof/>
      </w:rPr>
      <w:t>14</w:t>
    </w:r>
    <w:r w:rsidR="00FF4D14" w:rsidRPr="002B370E">
      <w:rPr>
        <w:rStyle w:val="PageNumber"/>
      </w:rPr>
      <w:fldChar w:fldCharType="end"/>
    </w:r>
  </w:p>
  <w:p w14:paraId="7EA68F1C" w14:textId="4E5BB271" w:rsidR="00FF4D14" w:rsidRPr="002B370E" w:rsidRDefault="00C814C2" w:rsidP="00C814C2">
    <w:pPr>
      <w:pStyle w:val="Footer"/>
      <w:tabs>
        <w:tab w:val="clear" w:pos="4320"/>
        <w:tab w:val="clear" w:pos="8640"/>
        <w:tab w:val="right" w:pos="8080"/>
      </w:tabs>
    </w:pPr>
    <w:r>
      <w:rPr>
        <w:noProof/>
      </w:rPr>
      <w:fldChar w:fldCharType="begin"/>
    </w:r>
    <w:r>
      <w:rPr>
        <w:noProof/>
      </w:rPr>
      <w:instrText xml:space="preserve"> FILENAME   \* MERGEFORMAT </w:instrText>
    </w:r>
    <w:r>
      <w:rPr>
        <w:noProof/>
      </w:rPr>
      <w:fldChar w:fldCharType="separate"/>
    </w:r>
    <w:r w:rsidR="00BF009B">
      <w:rPr>
        <w:noProof/>
      </w:rPr>
      <w:t>b8b_itt_en.docx</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25" w:name="_Hlt26943623"/>
    <w:bookmarkEnd w:id="25"/>
  </w:p>
  <w:p w14:paraId="3279BCCF" w14:textId="2591CCE3"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744138">
      <w:rPr>
        <w:noProof/>
        <w:sz w:val="18"/>
        <w:szCs w:val="18"/>
      </w:rPr>
      <w:t>b8b_itt_en</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34BE9" w14:textId="77777777" w:rsidR="003A6813" w:rsidRDefault="003A6813">
      <w:r>
        <w:separator/>
      </w:r>
    </w:p>
  </w:footnote>
  <w:footnote w:type="continuationSeparator" w:id="0">
    <w:p w14:paraId="54DACC93" w14:textId="77777777" w:rsidR="003A6813" w:rsidRDefault="003A6813">
      <w:r>
        <w:continuationSeparator/>
      </w:r>
    </w:p>
  </w:footnote>
  <w:footnote w:id="1">
    <w:p w14:paraId="57373AE5" w14:textId="7133CB11" w:rsidR="009877FC" w:rsidRPr="009877FC" w:rsidRDefault="009877FC" w:rsidP="00984B76">
      <w:pPr>
        <w:pStyle w:val="FootnoteText"/>
      </w:pPr>
      <w:r>
        <w:rPr>
          <w:rStyle w:val="FootnoteReference"/>
        </w:rPr>
        <w:footnoteRef/>
      </w:r>
      <w:r w:rsidR="00C814C2">
        <w:tab/>
      </w:r>
      <w:r w:rsidRPr="009877FC">
        <w:rPr>
          <w:lang w:val="en-US"/>
        </w:rPr>
        <w:t>Please note that the EU Official Journal contains the official list of entities subject to restrictive measures and, in case of conflict, it prevails over the list of the </w:t>
      </w:r>
      <w:hyperlink r:id="rId1" w:anchor="/main" w:tgtFrame="_blank" w:history="1">
        <w:r w:rsidRPr="00BF009B">
          <w:rPr>
            <w:rStyle w:val="Hyperlink"/>
            <w:i/>
            <w:iCs/>
            <w:color w:val="auto"/>
            <w:sz w:val="18"/>
            <w:szCs w:val="18"/>
            <w:lang w:val="en-US"/>
          </w:rPr>
          <w:t>EU Sanctions Map</w:t>
        </w:r>
      </w:hyperlink>
      <w:r w:rsidRPr="009877FC">
        <w:rPr>
          <w:lang w:val="en-US"/>
        </w:rPr>
        <w:t>.</w:t>
      </w:r>
    </w:p>
  </w:footnote>
  <w:footnote w:id="2">
    <w:p w14:paraId="0754C1DF" w14:textId="6B0236FF" w:rsidR="00FF4D14" w:rsidRPr="00B30658" w:rsidRDefault="00FF4D14" w:rsidP="00984B76">
      <w:pPr>
        <w:pStyle w:val="FootnoteText"/>
      </w:pPr>
      <w:r w:rsidRPr="00BF009B">
        <w:rPr>
          <w:rStyle w:val="FootnoteReference"/>
        </w:rPr>
        <w:footnoteRef/>
      </w:r>
      <w:r w:rsidR="00984B76">
        <w:tab/>
      </w:r>
      <w:r w:rsidRPr="00B30658">
        <w:t>The currency of the tender is the currency of the contract and the currency of payment.</w:t>
      </w:r>
    </w:p>
  </w:footnote>
  <w:footnote w:id="3">
    <w:p w14:paraId="32D63B7E" w14:textId="180B0AD4" w:rsidR="00FF4D14" w:rsidRPr="001352B5" w:rsidRDefault="00FF4D14" w:rsidP="00984B76">
      <w:pPr>
        <w:pStyle w:val="FootnoteText"/>
      </w:pPr>
      <w:r>
        <w:rPr>
          <w:rStyle w:val="FootnoteReference"/>
        </w:rPr>
        <w:footnoteRef/>
      </w:r>
      <w:r w:rsidR="004E5767">
        <w:tab/>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142"/>
        </w:tabs>
        <w:ind w:left="142" w:firstLine="0"/>
      </w:pPr>
      <w:rPr>
        <w:rFonts w:ascii="Times New Roman" w:hAnsi="Times New Roman" w:hint="default"/>
        <w:b/>
        <w:i w:val="0"/>
        <w:sz w:val="22"/>
        <w:szCs w:val="22"/>
      </w:rPr>
    </w:lvl>
    <w:lvl w:ilvl="1" w:tplc="08090019">
      <w:start w:val="1"/>
      <w:numFmt w:val="lowerLetter"/>
      <w:lvlText w:val="%2."/>
      <w:lvlJc w:val="left"/>
      <w:pPr>
        <w:tabs>
          <w:tab w:val="num" w:pos="1015"/>
        </w:tabs>
        <w:ind w:left="1015" w:hanging="360"/>
      </w:pPr>
    </w:lvl>
    <w:lvl w:ilvl="2" w:tplc="0809001B" w:tentative="1">
      <w:start w:val="1"/>
      <w:numFmt w:val="lowerRoman"/>
      <w:lvlText w:val="%3."/>
      <w:lvlJc w:val="right"/>
      <w:pPr>
        <w:tabs>
          <w:tab w:val="num" w:pos="1735"/>
        </w:tabs>
        <w:ind w:left="1735" w:hanging="180"/>
      </w:pPr>
    </w:lvl>
    <w:lvl w:ilvl="3" w:tplc="0809000F" w:tentative="1">
      <w:start w:val="1"/>
      <w:numFmt w:val="decimal"/>
      <w:lvlText w:val="%4."/>
      <w:lvlJc w:val="left"/>
      <w:pPr>
        <w:tabs>
          <w:tab w:val="num" w:pos="2455"/>
        </w:tabs>
        <w:ind w:left="2455" w:hanging="360"/>
      </w:pPr>
    </w:lvl>
    <w:lvl w:ilvl="4" w:tplc="08090019" w:tentative="1">
      <w:start w:val="1"/>
      <w:numFmt w:val="lowerLetter"/>
      <w:lvlText w:val="%5."/>
      <w:lvlJc w:val="left"/>
      <w:pPr>
        <w:tabs>
          <w:tab w:val="num" w:pos="3175"/>
        </w:tabs>
        <w:ind w:left="3175" w:hanging="360"/>
      </w:pPr>
    </w:lvl>
    <w:lvl w:ilvl="5" w:tplc="0809001B" w:tentative="1">
      <w:start w:val="1"/>
      <w:numFmt w:val="lowerRoman"/>
      <w:lvlText w:val="%6."/>
      <w:lvlJc w:val="right"/>
      <w:pPr>
        <w:tabs>
          <w:tab w:val="num" w:pos="3895"/>
        </w:tabs>
        <w:ind w:left="3895" w:hanging="180"/>
      </w:pPr>
    </w:lvl>
    <w:lvl w:ilvl="6" w:tplc="0809000F" w:tentative="1">
      <w:start w:val="1"/>
      <w:numFmt w:val="decimal"/>
      <w:lvlText w:val="%7."/>
      <w:lvlJc w:val="left"/>
      <w:pPr>
        <w:tabs>
          <w:tab w:val="num" w:pos="4615"/>
        </w:tabs>
        <w:ind w:left="4615" w:hanging="360"/>
      </w:pPr>
    </w:lvl>
    <w:lvl w:ilvl="7" w:tplc="08090019" w:tentative="1">
      <w:start w:val="1"/>
      <w:numFmt w:val="lowerLetter"/>
      <w:lvlText w:val="%8."/>
      <w:lvlJc w:val="left"/>
      <w:pPr>
        <w:tabs>
          <w:tab w:val="num" w:pos="5335"/>
        </w:tabs>
        <w:ind w:left="5335" w:hanging="360"/>
      </w:pPr>
    </w:lvl>
    <w:lvl w:ilvl="8" w:tplc="0809001B" w:tentative="1">
      <w:start w:val="1"/>
      <w:numFmt w:val="lowerRoman"/>
      <w:lvlText w:val="%9."/>
      <w:lvlJc w:val="right"/>
      <w:pPr>
        <w:tabs>
          <w:tab w:val="num" w:pos="6055"/>
        </w:tabs>
        <w:ind w:left="6055"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1070"/>
        </w:tabs>
        <w:ind w:left="107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3F5612AF"/>
    <w:multiLevelType w:val="hybridMultilevel"/>
    <w:tmpl w:val="0F8CD5F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8"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9"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1"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2" w15:restartNumberingAfterBreak="0">
    <w:nsid w:val="4D1D1371"/>
    <w:multiLevelType w:val="multilevel"/>
    <w:tmpl w:val="F30E1D14"/>
    <w:lvl w:ilvl="0">
      <w:start w:val="3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4"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5"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7"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8"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0"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41"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42"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3"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5"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6"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B366ED"/>
    <w:multiLevelType w:val="hybridMultilevel"/>
    <w:tmpl w:val="ABAEC63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8"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50"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51"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52"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8"/>
  </w:num>
  <w:num w:numId="4">
    <w:abstractNumId w:val="9"/>
  </w:num>
  <w:num w:numId="5">
    <w:abstractNumId w:val="42"/>
  </w:num>
  <w:num w:numId="6">
    <w:abstractNumId w:val="13"/>
  </w:num>
  <w:num w:numId="7">
    <w:abstractNumId w:val="15"/>
  </w:num>
  <w:num w:numId="8">
    <w:abstractNumId w:val="12"/>
  </w:num>
  <w:num w:numId="9">
    <w:abstractNumId w:val="3"/>
  </w:num>
  <w:num w:numId="10">
    <w:abstractNumId w:val="30"/>
  </w:num>
  <w:num w:numId="11">
    <w:abstractNumId w:val="50"/>
  </w:num>
  <w:num w:numId="12">
    <w:abstractNumId w:val="19"/>
  </w:num>
  <w:num w:numId="13">
    <w:abstractNumId w:val="2"/>
  </w:num>
  <w:num w:numId="14">
    <w:abstractNumId w:val="14"/>
  </w:num>
  <w:num w:numId="15">
    <w:abstractNumId w:val="37"/>
  </w:num>
  <w:num w:numId="16">
    <w:abstractNumId w:val="6"/>
  </w:num>
  <w:num w:numId="17">
    <w:abstractNumId w:val="26"/>
  </w:num>
  <w:num w:numId="18">
    <w:abstractNumId w:val="28"/>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4"/>
  </w:num>
  <w:num w:numId="21">
    <w:abstractNumId w:val="31"/>
  </w:num>
  <w:num w:numId="22">
    <w:abstractNumId w:val="5"/>
  </w:num>
  <w:num w:numId="23">
    <w:abstractNumId w:val="44"/>
  </w:num>
  <w:num w:numId="24">
    <w:abstractNumId w:val="40"/>
  </w:num>
  <w:num w:numId="25">
    <w:abstractNumId w:val="17"/>
  </w:num>
  <w:num w:numId="26">
    <w:abstractNumId w:val="41"/>
  </w:num>
  <w:num w:numId="27">
    <w:abstractNumId w:val="20"/>
  </w:num>
  <w:num w:numId="28">
    <w:abstractNumId w:val="33"/>
  </w:num>
  <w:num w:numId="29">
    <w:abstractNumId w:val="21"/>
  </w:num>
  <w:num w:numId="30">
    <w:abstractNumId w:val="45"/>
  </w:num>
  <w:num w:numId="31">
    <w:abstractNumId w:val="22"/>
  </w:num>
  <w:num w:numId="32">
    <w:abstractNumId w:val="51"/>
  </w:num>
  <w:num w:numId="33">
    <w:abstractNumId w:val="38"/>
  </w:num>
  <w:num w:numId="34">
    <w:abstractNumId w:val="25"/>
  </w:num>
  <w:num w:numId="35">
    <w:abstractNumId w:val="24"/>
  </w:num>
  <w:num w:numId="36">
    <w:abstractNumId w:val="35"/>
  </w:num>
  <w:num w:numId="37">
    <w:abstractNumId w:val="39"/>
  </w:num>
  <w:num w:numId="38">
    <w:abstractNumId w:val="49"/>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6"/>
  </w:num>
  <w:num w:numId="41">
    <w:abstractNumId w:val="16"/>
  </w:num>
  <w:num w:numId="42">
    <w:abstractNumId w:val="29"/>
  </w:num>
  <w:num w:numId="43">
    <w:abstractNumId w:val="10"/>
  </w:num>
  <w:num w:numId="44">
    <w:abstractNumId w:val="48"/>
  </w:num>
  <w:num w:numId="45">
    <w:abstractNumId w:val="23"/>
  </w:num>
  <w:num w:numId="46">
    <w:abstractNumId w:val="52"/>
  </w:num>
  <w:num w:numId="47">
    <w:abstractNumId w:val="46"/>
  </w:num>
  <w:num w:numId="48">
    <w:abstractNumId w:val="18"/>
  </w:num>
  <w:num w:numId="49">
    <w:abstractNumId w:val="1"/>
  </w:num>
  <w:num w:numId="50">
    <w:abstractNumId w:val="4"/>
  </w:num>
  <w:num w:numId="51">
    <w:abstractNumId w:val="1"/>
    <w:lvlOverride w:ilvl="0">
      <w:startOverride w:val="1"/>
    </w:lvlOverride>
    <w:lvlOverride w:ilvl="1"/>
    <w:lvlOverride w:ilvl="2"/>
    <w:lvlOverride w:ilvl="3"/>
    <w:lvlOverride w:ilvl="4"/>
    <w:lvlOverride w:ilvl="5"/>
    <w:lvlOverride w:ilvl="6"/>
    <w:lvlOverride w:ilvl="7"/>
    <w:lvlOverride w:ilvl="8"/>
  </w:num>
  <w:num w:numId="52">
    <w:abstractNumId w:val="7"/>
  </w:num>
  <w:num w:numId="53">
    <w:abstractNumId w:val="32"/>
  </w:num>
  <w:num w:numId="54">
    <w:abstractNumId w:val="47"/>
  </w:num>
  <w:num w:numId="55">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550F2"/>
    <w:rsid w:val="00004FB1"/>
    <w:rsid w:val="00010683"/>
    <w:rsid w:val="00010DDE"/>
    <w:rsid w:val="000127EA"/>
    <w:rsid w:val="0001339C"/>
    <w:rsid w:val="00021A05"/>
    <w:rsid w:val="00024BE9"/>
    <w:rsid w:val="000408EB"/>
    <w:rsid w:val="0004095E"/>
    <w:rsid w:val="00051CFE"/>
    <w:rsid w:val="00053FC9"/>
    <w:rsid w:val="00056808"/>
    <w:rsid w:val="0006359F"/>
    <w:rsid w:val="000648BB"/>
    <w:rsid w:val="00066987"/>
    <w:rsid w:val="000671E7"/>
    <w:rsid w:val="00067614"/>
    <w:rsid w:val="0007457D"/>
    <w:rsid w:val="00076624"/>
    <w:rsid w:val="000801ED"/>
    <w:rsid w:val="0008516E"/>
    <w:rsid w:val="00085D18"/>
    <w:rsid w:val="000913E8"/>
    <w:rsid w:val="0009366A"/>
    <w:rsid w:val="00095404"/>
    <w:rsid w:val="000A2EB4"/>
    <w:rsid w:val="000A2EC0"/>
    <w:rsid w:val="000A62E3"/>
    <w:rsid w:val="000A66D8"/>
    <w:rsid w:val="000A6C76"/>
    <w:rsid w:val="000B182D"/>
    <w:rsid w:val="000B6160"/>
    <w:rsid w:val="000B7876"/>
    <w:rsid w:val="000C2FA9"/>
    <w:rsid w:val="000C634E"/>
    <w:rsid w:val="000D20D5"/>
    <w:rsid w:val="000D3275"/>
    <w:rsid w:val="000D7C22"/>
    <w:rsid w:val="000E0690"/>
    <w:rsid w:val="000E1546"/>
    <w:rsid w:val="000E26D6"/>
    <w:rsid w:val="000E38EE"/>
    <w:rsid w:val="000E4949"/>
    <w:rsid w:val="000E6A9C"/>
    <w:rsid w:val="00100575"/>
    <w:rsid w:val="0010297A"/>
    <w:rsid w:val="00107FD0"/>
    <w:rsid w:val="00112620"/>
    <w:rsid w:val="00114EAE"/>
    <w:rsid w:val="00116389"/>
    <w:rsid w:val="00123D3B"/>
    <w:rsid w:val="001245A3"/>
    <w:rsid w:val="0012517A"/>
    <w:rsid w:val="001320C0"/>
    <w:rsid w:val="00132AC3"/>
    <w:rsid w:val="00132C2D"/>
    <w:rsid w:val="001330EA"/>
    <w:rsid w:val="00133ABF"/>
    <w:rsid w:val="001352B5"/>
    <w:rsid w:val="00135920"/>
    <w:rsid w:val="001411CE"/>
    <w:rsid w:val="00144191"/>
    <w:rsid w:val="00144946"/>
    <w:rsid w:val="00145598"/>
    <w:rsid w:val="001546D1"/>
    <w:rsid w:val="0015671D"/>
    <w:rsid w:val="00162F2E"/>
    <w:rsid w:val="0016447F"/>
    <w:rsid w:val="00164CA8"/>
    <w:rsid w:val="001671BA"/>
    <w:rsid w:val="0017037A"/>
    <w:rsid w:val="001722D2"/>
    <w:rsid w:val="00181FBF"/>
    <w:rsid w:val="001905E9"/>
    <w:rsid w:val="00191BAF"/>
    <w:rsid w:val="001923A0"/>
    <w:rsid w:val="00195031"/>
    <w:rsid w:val="00195CF1"/>
    <w:rsid w:val="00197118"/>
    <w:rsid w:val="0019713F"/>
    <w:rsid w:val="001A1250"/>
    <w:rsid w:val="001A4AFB"/>
    <w:rsid w:val="001A53DF"/>
    <w:rsid w:val="001B0041"/>
    <w:rsid w:val="001B53F1"/>
    <w:rsid w:val="001C0F8D"/>
    <w:rsid w:val="001C6084"/>
    <w:rsid w:val="001D4B42"/>
    <w:rsid w:val="001D7DE1"/>
    <w:rsid w:val="001D7DF6"/>
    <w:rsid w:val="001E0F81"/>
    <w:rsid w:val="001E60BD"/>
    <w:rsid w:val="001F05D0"/>
    <w:rsid w:val="00200F20"/>
    <w:rsid w:val="00202203"/>
    <w:rsid w:val="002129DC"/>
    <w:rsid w:val="002145F0"/>
    <w:rsid w:val="002158DE"/>
    <w:rsid w:val="00216E18"/>
    <w:rsid w:val="0022498C"/>
    <w:rsid w:val="00225A9B"/>
    <w:rsid w:val="002278BF"/>
    <w:rsid w:val="00230A4D"/>
    <w:rsid w:val="00236C06"/>
    <w:rsid w:val="00237041"/>
    <w:rsid w:val="00245C38"/>
    <w:rsid w:val="002558FA"/>
    <w:rsid w:val="0025654F"/>
    <w:rsid w:val="00257FFE"/>
    <w:rsid w:val="00261428"/>
    <w:rsid w:val="002614A7"/>
    <w:rsid w:val="00267A6D"/>
    <w:rsid w:val="00270A64"/>
    <w:rsid w:val="00275DFC"/>
    <w:rsid w:val="00276039"/>
    <w:rsid w:val="00276EDD"/>
    <w:rsid w:val="00277322"/>
    <w:rsid w:val="00280DDC"/>
    <w:rsid w:val="00283114"/>
    <w:rsid w:val="00284DA4"/>
    <w:rsid w:val="00285B8F"/>
    <w:rsid w:val="002870D9"/>
    <w:rsid w:val="002875BD"/>
    <w:rsid w:val="00290ACC"/>
    <w:rsid w:val="002910D0"/>
    <w:rsid w:val="00293BB4"/>
    <w:rsid w:val="00294800"/>
    <w:rsid w:val="00296532"/>
    <w:rsid w:val="00297BC7"/>
    <w:rsid w:val="002A10CF"/>
    <w:rsid w:val="002A1E7B"/>
    <w:rsid w:val="002A3E8D"/>
    <w:rsid w:val="002A5DA4"/>
    <w:rsid w:val="002A75C6"/>
    <w:rsid w:val="002B0E84"/>
    <w:rsid w:val="002B2217"/>
    <w:rsid w:val="002B2ACE"/>
    <w:rsid w:val="002B3896"/>
    <w:rsid w:val="002B75E8"/>
    <w:rsid w:val="002C0AA5"/>
    <w:rsid w:val="002C0C3A"/>
    <w:rsid w:val="002C0CFD"/>
    <w:rsid w:val="002C2963"/>
    <w:rsid w:val="002C2F4F"/>
    <w:rsid w:val="002C70AD"/>
    <w:rsid w:val="002D0BBE"/>
    <w:rsid w:val="002D1DBA"/>
    <w:rsid w:val="002D2191"/>
    <w:rsid w:val="002D4150"/>
    <w:rsid w:val="002D45FA"/>
    <w:rsid w:val="002D570C"/>
    <w:rsid w:val="002D60B1"/>
    <w:rsid w:val="002E2FB2"/>
    <w:rsid w:val="002E49CB"/>
    <w:rsid w:val="002F1FC0"/>
    <w:rsid w:val="002F4BAC"/>
    <w:rsid w:val="002F6273"/>
    <w:rsid w:val="00303230"/>
    <w:rsid w:val="0030579B"/>
    <w:rsid w:val="003121C6"/>
    <w:rsid w:val="003129F6"/>
    <w:rsid w:val="00323286"/>
    <w:rsid w:val="00324ED6"/>
    <w:rsid w:val="00333D18"/>
    <w:rsid w:val="003352E7"/>
    <w:rsid w:val="00337A67"/>
    <w:rsid w:val="00340F05"/>
    <w:rsid w:val="00342BFC"/>
    <w:rsid w:val="003436FE"/>
    <w:rsid w:val="003473B1"/>
    <w:rsid w:val="00347F40"/>
    <w:rsid w:val="003515D3"/>
    <w:rsid w:val="00354E5B"/>
    <w:rsid w:val="00355555"/>
    <w:rsid w:val="003560DB"/>
    <w:rsid w:val="00356F32"/>
    <w:rsid w:val="00360191"/>
    <w:rsid w:val="00360FEF"/>
    <w:rsid w:val="00364B4F"/>
    <w:rsid w:val="00367D4E"/>
    <w:rsid w:val="00372714"/>
    <w:rsid w:val="003810BC"/>
    <w:rsid w:val="00383F09"/>
    <w:rsid w:val="00390F9D"/>
    <w:rsid w:val="00392058"/>
    <w:rsid w:val="003922CF"/>
    <w:rsid w:val="003924DF"/>
    <w:rsid w:val="00394C45"/>
    <w:rsid w:val="00395A65"/>
    <w:rsid w:val="00396D4A"/>
    <w:rsid w:val="0039731F"/>
    <w:rsid w:val="003A168B"/>
    <w:rsid w:val="003A3451"/>
    <w:rsid w:val="003A6813"/>
    <w:rsid w:val="003B1395"/>
    <w:rsid w:val="003B7F96"/>
    <w:rsid w:val="003C08C6"/>
    <w:rsid w:val="003C1775"/>
    <w:rsid w:val="003C1B95"/>
    <w:rsid w:val="003C2433"/>
    <w:rsid w:val="003C32A1"/>
    <w:rsid w:val="003C457E"/>
    <w:rsid w:val="003C5CBF"/>
    <w:rsid w:val="003C680B"/>
    <w:rsid w:val="003D4BC7"/>
    <w:rsid w:val="003D555D"/>
    <w:rsid w:val="003D6F7B"/>
    <w:rsid w:val="003E033C"/>
    <w:rsid w:val="003E1798"/>
    <w:rsid w:val="003E2B40"/>
    <w:rsid w:val="003E417C"/>
    <w:rsid w:val="003E5072"/>
    <w:rsid w:val="003F033F"/>
    <w:rsid w:val="003F11CA"/>
    <w:rsid w:val="003F160F"/>
    <w:rsid w:val="003F36FE"/>
    <w:rsid w:val="00402958"/>
    <w:rsid w:val="00403BC2"/>
    <w:rsid w:val="004043D0"/>
    <w:rsid w:val="00407B98"/>
    <w:rsid w:val="00412E59"/>
    <w:rsid w:val="00414888"/>
    <w:rsid w:val="0041609B"/>
    <w:rsid w:val="004174D2"/>
    <w:rsid w:val="00420EB5"/>
    <w:rsid w:val="00430CD6"/>
    <w:rsid w:val="00434237"/>
    <w:rsid w:val="00436468"/>
    <w:rsid w:val="00440A6B"/>
    <w:rsid w:val="00442485"/>
    <w:rsid w:val="0044291E"/>
    <w:rsid w:val="00443293"/>
    <w:rsid w:val="004560C1"/>
    <w:rsid w:val="004575ED"/>
    <w:rsid w:val="004609FE"/>
    <w:rsid w:val="00460F0D"/>
    <w:rsid w:val="0046146E"/>
    <w:rsid w:val="00462549"/>
    <w:rsid w:val="00462D3B"/>
    <w:rsid w:val="00463A51"/>
    <w:rsid w:val="00470D58"/>
    <w:rsid w:val="004723F7"/>
    <w:rsid w:val="00472847"/>
    <w:rsid w:val="00477B81"/>
    <w:rsid w:val="00484B93"/>
    <w:rsid w:val="0048664A"/>
    <w:rsid w:val="00491D2A"/>
    <w:rsid w:val="0049480E"/>
    <w:rsid w:val="00495144"/>
    <w:rsid w:val="004968C0"/>
    <w:rsid w:val="004974AA"/>
    <w:rsid w:val="00497FEF"/>
    <w:rsid w:val="004A5395"/>
    <w:rsid w:val="004A5743"/>
    <w:rsid w:val="004A5DB3"/>
    <w:rsid w:val="004A759B"/>
    <w:rsid w:val="004B1952"/>
    <w:rsid w:val="004B585D"/>
    <w:rsid w:val="004C1442"/>
    <w:rsid w:val="004C2E96"/>
    <w:rsid w:val="004C588C"/>
    <w:rsid w:val="004D2399"/>
    <w:rsid w:val="004D311E"/>
    <w:rsid w:val="004E08F1"/>
    <w:rsid w:val="004E5767"/>
    <w:rsid w:val="004E59DB"/>
    <w:rsid w:val="004E7C1C"/>
    <w:rsid w:val="0050060E"/>
    <w:rsid w:val="0050118C"/>
    <w:rsid w:val="00506C7B"/>
    <w:rsid w:val="00510846"/>
    <w:rsid w:val="00513581"/>
    <w:rsid w:val="00515F54"/>
    <w:rsid w:val="00517439"/>
    <w:rsid w:val="005174E0"/>
    <w:rsid w:val="005275DC"/>
    <w:rsid w:val="0053408B"/>
    <w:rsid w:val="00537E5A"/>
    <w:rsid w:val="00547161"/>
    <w:rsid w:val="00547D23"/>
    <w:rsid w:val="005510F3"/>
    <w:rsid w:val="00553FA1"/>
    <w:rsid w:val="005611F8"/>
    <w:rsid w:val="0056210A"/>
    <w:rsid w:val="0056414B"/>
    <w:rsid w:val="005653B8"/>
    <w:rsid w:val="005709BB"/>
    <w:rsid w:val="005733E1"/>
    <w:rsid w:val="00574C51"/>
    <w:rsid w:val="00574DD1"/>
    <w:rsid w:val="005759DB"/>
    <w:rsid w:val="00581B72"/>
    <w:rsid w:val="00581E20"/>
    <w:rsid w:val="005858D9"/>
    <w:rsid w:val="00590B4E"/>
    <w:rsid w:val="00592635"/>
    <w:rsid w:val="00594441"/>
    <w:rsid w:val="005946B1"/>
    <w:rsid w:val="0059511E"/>
    <w:rsid w:val="00596823"/>
    <w:rsid w:val="005A261C"/>
    <w:rsid w:val="005A54BF"/>
    <w:rsid w:val="005B0F77"/>
    <w:rsid w:val="005B1CFE"/>
    <w:rsid w:val="005B2947"/>
    <w:rsid w:val="005B7EBF"/>
    <w:rsid w:val="005C0196"/>
    <w:rsid w:val="005C10F1"/>
    <w:rsid w:val="005C4329"/>
    <w:rsid w:val="005C44AA"/>
    <w:rsid w:val="005C5EAE"/>
    <w:rsid w:val="005C5F6B"/>
    <w:rsid w:val="005D17B7"/>
    <w:rsid w:val="005D2937"/>
    <w:rsid w:val="005D4024"/>
    <w:rsid w:val="005D505B"/>
    <w:rsid w:val="005D561D"/>
    <w:rsid w:val="005D6DF1"/>
    <w:rsid w:val="005D7C7C"/>
    <w:rsid w:val="005E267D"/>
    <w:rsid w:val="005E3668"/>
    <w:rsid w:val="005F1EF3"/>
    <w:rsid w:val="006004E2"/>
    <w:rsid w:val="00602BF3"/>
    <w:rsid w:val="00603135"/>
    <w:rsid w:val="00604F7E"/>
    <w:rsid w:val="00607779"/>
    <w:rsid w:val="00607822"/>
    <w:rsid w:val="00611427"/>
    <w:rsid w:val="0061177F"/>
    <w:rsid w:val="006132FE"/>
    <w:rsid w:val="006156BF"/>
    <w:rsid w:val="00617691"/>
    <w:rsid w:val="00617AC8"/>
    <w:rsid w:val="00617DBE"/>
    <w:rsid w:val="00617ECD"/>
    <w:rsid w:val="00625184"/>
    <w:rsid w:val="006259C8"/>
    <w:rsid w:val="00625FAB"/>
    <w:rsid w:val="006301A4"/>
    <w:rsid w:val="00630399"/>
    <w:rsid w:val="006305CC"/>
    <w:rsid w:val="00632671"/>
    <w:rsid w:val="006332F4"/>
    <w:rsid w:val="00634124"/>
    <w:rsid w:val="0063462A"/>
    <w:rsid w:val="006365A9"/>
    <w:rsid w:val="006577FB"/>
    <w:rsid w:val="00660FDC"/>
    <w:rsid w:val="00664C92"/>
    <w:rsid w:val="00665DF8"/>
    <w:rsid w:val="006671A1"/>
    <w:rsid w:val="00667D3F"/>
    <w:rsid w:val="00667DAE"/>
    <w:rsid w:val="00670931"/>
    <w:rsid w:val="00671B3D"/>
    <w:rsid w:val="00681768"/>
    <w:rsid w:val="00687333"/>
    <w:rsid w:val="006903D3"/>
    <w:rsid w:val="0069094D"/>
    <w:rsid w:val="0069253F"/>
    <w:rsid w:val="0069356A"/>
    <w:rsid w:val="0069477D"/>
    <w:rsid w:val="00694A32"/>
    <w:rsid w:val="00695F78"/>
    <w:rsid w:val="00697C88"/>
    <w:rsid w:val="006A1730"/>
    <w:rsid w:val="006A4DD9"/>
    <w:rsid w:val="006A5EBB"/>
    <w:rsid w:val="006A60D3"/>
    <w:rsid w:val="006B3C54"/>
    <w:rsid w:val="006B47F4"/>
    <w:rsid w:val="006B5D3E"/>
    <w:rsid w:val="006C13E7"/>
    <w:rsid w:val="006C2E31"/>
    <w:rsid w:val="006C344B"/>
    <w:rsid w:val="006D3532"/>
    <w:rsid w:val="006D6595"/>
    <w:rsid w:val="006F03D5"/>
    <w:rsid w:val="006F25A2"/>
    <w:rsid w:val="006F2E45"/>
    <w:rsid w:val="006F5D6C"/>
    <w:rsid w:val="00712A70"/>
    <w:rsid w:val="00716440"/>
    <w:rsid w:val="007221D3"/>
    <w:rsid w:val="00723171"/>
    <w:rsid w:val="00723F89"/>
    <w:rsid w:val="007253F2"/>
    <w:rsid w:val="00726033"/>
    <w:rsid w:val="00727DA7"/>
    <w:rsid w:val="0073129E"/>
    <w:rsid w:val="00732F51"/>
    <w:rsid w:val="007335DF"/>
    <w:rsid w:val="0073641C"/>
    <w:rsid w:val="00740133"/>
    <w:rsid w:val="00743575"/>
    <w:rsid w:val="00744138"/>
    <w:rsid w:val="007511A0"/>
    <w:rsid w:val="00751629"/>
    <w:rsid w:val="00752DFE"/>
    <w:rsid w:val="00753B93"/>
    <w:rsid w:val="00755800"/>
    <w:rsid w:val="00756C91"/>
    <w:rsid w:val="0075795B"/>
    <w:rsid w:val="00763C86"/>
    <w:rsid w:val="0076476A"/>
    <w:rsid w:val="00764CE7"/>
    <w:rsid w:val="00764EDA"/>
    <w:rsid w:val="0076679D"/>
    <w:rsid w:val="007671B3"/>
    <w:rsid w:val="00770F66"/>
    <w:rsid w:val="007738B8"/>
    <w:rsid w:val="0077724A"/>
    <w:rsid w:val="007828CC"/>
    <w:rsid w:val="00785980"/>
    <w:rsid w:val="0078732E"/>
    <w:rsid w:val="0078774A"/>
    <w:rsid w:val="0079374A"/>
    <w:rsid w:val="007960CC"/>
    <w:rsid w:val="007A0123"/>
    <w:rsid w:val="007A33DE"/>
    <w:rsid w:val="007A6BE3"/>
    <w:rsid w:val="007A7EBF"/>
    <w:rsid w:val="007B2CDE"/>
    <w:rsid w:val="007C0F8D"/>
    <w:rsid w:val="007C1DF4"/>
    <w:rsid w:val="007C5CD0"/>
    <w:rsid w:val="007D06CC"/>
    <w:rsid w:val="007D2FCA"/>
    <w:rsid w:val="007D7056"/>
    <w:rsid w:val="007E3560"/>
    <w:rsid w:val="007E6A55"/>
    <w:rsid w:val="007E7D2E"/>
    <w:rsid w:val="007F026D"/>
    <w:rsid w:val="007F0696"/>
    <w:rsid w:val="007F482D"/>
    <w:rsid w:val="007F760C"/>
    <w:rsid w:val="007F7A0E"/>
    <w:rsid w:val="008019BD"/>
    <w:rsid w:val="00802974"/>
    <w:rsid w:val="00803DF4"/>
    <w:rsid w:val="008053C7"/>
    <w:rsid w:val="0080560D"/>
    <w:rsid w:val="00805BC7"/>
    <w:rsid w:val="00810173"/>
    <w:rsid w:val="008222F7"/>
    <w:rsid w:val="008244BC"/>
    <w:rsid w:val="008252E4"/>
    <w:rsid w:val="00825540"/>
    <w:rsid w:val="00834377"/>
    <w:rsid w:val="00835440"/>
    <w:rsid w:val="00835682"/>
    <w:rsid w:val="00840772"/>
    <w:rsid w:val="00840E25"/>
    <w:rsid w:val="0084208E"/>
    <w:rsid w:val="00845B24"/>
    <w:rsid w:val="0084730F"/>
    <w:rsid w:val="008531BA"/>
    <w:rsid w:val="00855F72"/>
    <w:rsid w:val="00857968"/>
    <w:rsid w:val="008614A1"/>
    <w:rsid w:val="00861D68"/>
    <w:rsid w:val="00862269"/>
    <w:rsid w:val="00862441"/>
    <w:rsid w:val="008657B9"/>
    <w:rsid w:val="0086719E"/>
    <w:rsid w:val="008716ED"/>
    <w:rsid w:val="00871821"/>
    <w:rsid w:val="00875669"/>
    <w:rsid w:val="00876E3F"/>
    <w:rsid w:val="00883936"/>
    <w:rsid w:val="00886CB0"/>
    <w:rsid w:val="00890EE8"/>
    <w:rsid w:val="00893128"/>
    <w:rsid w:val="00897556"/>
    <w:rsid w:val="008A04E2"/>
    <w:rsid w:val="008A1B12"/>
    <w:rsid w:val="008A2D1A"/>
    <w:rsid w:val="008A2EDF"/>
    <w:rsid w:val="008A3B7F"/>
    <w:rsid w:val="008A615C"/>
    <w:rsid w:val="008A6CC7"/>
    <w:rsid w:val="008A70DB"/>
    <w:rsid w:val="008B472A"/>
    <w:rsid w:val="008B4E58"/>
    <w:rsid w:val="008B590C"/>
    <w:rsid w:val="008B5F3D"/>
    <w:rsid w:val="008B7461"/>
    <w:rsid w:val="008B776B"/>
    <w:rsid w:val="008C5E93"/>
    <w:rsid w:val="008D2596"/>
    <w:rsid w:val="008D2F00"/>
    <w:rsid w:val="008D40E0"/>
    <w:rsid w:val="008E0BF0"/>
    <w:rsid w:val="008E5D75"/>
    <w:rsid w:val="008E606E"/>
    <w:rsid w:val="008E6FB3"/>
    <w:rsid w:val="008E708B"/>
    <w:rsid w:val="008F26C1"/>
    <w:rsid w:val="008F2B98"/>
    <w:rsid w:val="008F50EE"/>
    <w:rsid w:val="008F7A48"/>
    <w:rsid w:val="00902DD5"/>
    <w:rsid w:val="0090313A"/>
    <w:rsid w:val="0090536A"/>
    <w:rsid w:val="009063CE"/>
    <w:rsid w:val="00907182"/>
    <w:rsid w:val="00912CE7"/>
    <w:rsid w:val="00917284"/>
    <w:rsid w:val="0091744E"/>
    <w:rsid w:val="00917F5E"/>
    <w:rsid w:val="0092555C"/>
    <w:rsid w:val="009263BF"/>
    <w:rsid w:val="00930BCB"/>
    <w:rsid w:val="00931905"/>
    <w:rsid w:val="00932710"/>
    <w:rsid w:val="00932D23"/>
    <w:rsid w:val="00933858"/>
    <w:rsid w:val="00936740"/>
    <w:rsid w:val="00937074"/>
    <w:rsid w:val="009407D2"/>
    <w:rsid w:val="0094340C"/>
    <w:rsid w:val="009436A4"/>
    <w:rsid w:val="00952198"/>
    <w:rsid w:val="00953116"/>
    <w:rsid w:val="0095459D"/>
    <w:rsid w:val="00954698"/>
    <w:rsid w:val="00956082"/>
    <w:rsid w:val="00957B6D"/>
    <w:rsid w:val="00960617"/>
    <w:rsid w:val="00960F2E"/>
    <w:rsid w:val="0096668F"/>
    <w:rsid w:val="009701F4"/>
    <w:rsid w:val="00971DFE"/>
    <w:rsid w:val="00973FC0"/>
    <w:rsid w:val="00975811"/>
    <w:rsid w:val="009820E4"/>
    <w:rsid w:val="00982B79"/>
    <w:rsid w:val="00982C44"/>
    <w:rsid w:val="00983C9B"/>
    <w:rsid w:val="00984B76"/>
    <w:rsid w:val="00987220"/>
    <w:rsid w:val="009877FC"/>
    <w:rsid w:val="0099048E"/>
    <w:rsid w:val="00994941"/>
    <w:rsid w:val="009951F1"/>
    <w:rsid w:val="009A06E9"/>
    <w:rsid w:val="009A1502"/>
    <w:rsid w:val="009A7F1C"/>
    <w:rsid w:val="009B073E"/>
    <w:rsid w:val="009B3435"/>
    <w:rsid w:val="009B3B55"/>
    <w:rsid w:val="009B51D6"/>
    <w:rsid w:val="009B605A"/>
    <w:rsid w:val="009B64E8"/>
    <w:rsid w:val="009C0098"/>
    <w:rsid w:val="009C3EB2"/>
    <w:rsid w:val="009C777F"/>
    <w:rsid w:val="009C7BD6"/>
    <w:rsid w:val="009D12E8"/>
    <w:rsid w:val="009D25DC"/>
    <w:rsid w:val="009D2925"/>
    <w:rsid w:val="009D43FD"/>
    <w:rsid w:val="009D4E42"/>
    <w:rsid w:val="009E1701"/>
    <w:rsid w:val="009E695D"/>
    <w:rsid w:val="009F0871"/>
    <w:rsid w:val="009F1607"/>
    <w:rsid w:val="009F45F3"/>
    <w:rsid w:val="009F4E9D"/>
    <w:rsid w:val="00A009D6"/>
    <w:rsid w:val="00A00C4C"/>
    <w:rsid w:val="00A019FF"/>
    <w:rsid w:val="00A05E70"/>
    <w:rsid w:val="00A060B5"/>
    <w:rsid w:val="00A07D0E"/>
    <w:rsid w:val="00A07EED"/>
    <w:rsid w:val="00A1574E"/>
    <w:rsid w:val="00A30058"/>
    <w:rsid w:val="00A3060B"/>
    <w:rsid w:val="00A329B2"/>
    <w:rsid w:val="00A33DA7"/>
    <w:rsid w:val="00A33F3E"/>
    <w:rsid w:val="00A41D06"/>
    <w:rsid w:val="00A41FF4"/>
    <w:rsid w:val="00A42171"/>
    <w:rsid w:val="00A44670"/>
    <w:rsid w:val="00A45E9A"/>
    <w:rsid w:val="00A52334"/>
    <w:rsid w:val="00A52D0F"/>
    <w:rsid w:val="00A57A50"/>
    <w:rsid w:val="00A61013"/>
    <w:rsid w:val="00A62E0D"/>
    <w:rsid w:val="00A645AC"/>
    <w:rsid w:val="00A655C7"/>
    <w:rsid w:val="00A676CA"/>
    <w:rsid w:val="00A7065A"/>
    <w:rsid w:val="00A71182"/>
    <w:rsid w:val="00A75FC7"/>
    <w:rsid w:val="00A81096"/>
    <w:rsid w:val="00A85081"/>
    <w:rsid w:val="00A920EB"/>
    <w:rsid w:val="00A92871"/>
    <w:rsid w:val="00A956FE"/>
    <w:rsid w:val="00AA0AC4"/>
    <w:rsid w:val="00AA3043"/>
    <w:rsid w:val="00AB19F1"/>
    <w:rsid w:val="00AB5A10"/>
    <w:rsid w:val="00AB5C71"/>
    <w:rsid w:val="00AB7549"/>
    <w:rsid w:val="00AC3E5E"/>
    <w:rsid w:val="00AC4A12"/>
    <w:rsid w:val="00AC4C1A"/>
    <w:rsid w:val="00AC5A6D"/>
    <w:rsid w:val="00AD64B5"/>
    <w:rsid w:val="00AD7503"/>
    <w:rsid w:val="00AD75FF"/>
    <w:rsid w:val="00AE10C1"/>
    <w:rsid w:val="00AE127E"/>
    <w:rsid w:val="00AF061D"/>
    <w:rsid w:val="00AF0C80"/>
    <w:rsid w:val="00AF52D3"/>
    <w:rsid w:val="00AF5383"/>
    <w:rsid w:val="00AF58E9"/>
    <w:rsid w:val="00AF5E8B"/>
    <w:rsid w:val="00AF63A2"/>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26CF0"/>
    <w:rsid w:val="00B26DA8"/>
    <w:rsid w:val="00B30658"/>
    <w:rsid w:val="00B30B16"/>
    <w:rsid w:val="00B31376"/>
    <w:rsid w:val="00B31D7B"/>
    <w:rsid w:val="00B34D23"/>
    <w:rsid w:val="00B35BE1"/>
    <w:rsid w:val="00B37F77"/>
    <w:rsid w:val="00B420BC"/>
    <w:rsid w:val="00B45CC0"/>
    <w:rsid w:val="00B50807"/>
    <w:rsid w:val="00B53824"/>
    <w:rsid w:val="00B5592A"/>
    <w:rsid w:val="00B56865"/>
    <w:rsid w:val="00B56E94"/>
    <w:rsid w:val="00B57716"/>
    <w:rsid w:val="00B6013D"/>
    <w:rsid w:val="00B62022"/>
    <w:rsid w:val="00B62100"/>
    <w:rsid w:val="00B7248D"/>
    <w:rsid w:val="00B748D9"/>
    <w:rsid w:val="00B74FE3"/>
    <w:rsid w:val="00B767D5"/>
    <w:rsid w:val="00B77741"/>
    <w:rsid w:val="00B77947"/>
    <w:rsid w:val="00B8292F"/>
    <w:rsid w:val="00B83221"/>
    <w:rsid w:val="00B860B0"/>
    <w:rsid w:val="00B862E7"/>
    <w:rsid w:val="00B90E6C"/>
    <w:rsid w:val="00B93E1E"/>
    <w:rsid w:val="00B95704"/>
    <w:rsid w:val="00B962B5"/>
    <w:rsid w:val="00BA1255"/>
    <w:rsid w:val="00BA1425"/>
    <w:rsid w:val="00BA7B95"/>
    <w:rsid w:val="00BB2F9E"/>
    <w:rsid w:val="00BB37B4"/>
    <w:rsid w:val="00BB3C16"/>
    <w:rsid w:val="00BB6C9D"/>
    <w:rsid w:val="00BB7F8A"/>
    <w:rsid w:val="00BC0274"/>
    <w:rsid w:val="00BC20DF"/>
    <w:rsid w:val="00BC3297"/>
    <w:rsid w:val="00BC423F"/>
    <w:rsid w:val="00BC4F57"/>
    <w:rsid w:val="00BC7243"/>
    <w:rsid w:val="00BC7E55"/>
    <w:rsid w:val="00BD15EF"/>
    <w:rsid w:val="00BD5B00"/>
    <w:rsid w:val="00BD6313"/>
    <w:rsid w:val="00BD68E6"/>
    <w:rsid w:val="00BE01D7"/>
    <w:rsid w:val="00BE347C"/>
    <w:rsid w:val="00BE3823"/>
    <w:rsid w:val="00BE522F"/>
    <w:rsid w:val="00BE535B"/>
    <w:rsid w:val="00BE7608"/>
    <w:rsid w:val="00BE7CAF"/>
    <w:rsid w:val="00BF009B"/>
    <w:rsid w:val="00BF01CC"/>
    <w:rsid w:val="00BF26EA"/>
    <w:rsid w:val="00BF497E"/>
    <w:rsid w:val="00C018BA"/>
    <w:rsid w:val="00C02A93"/>
    <w:rsid w:val="00C03796"/>
    <w:rsid w:val="00C054E4"/>
    <w:rsid w:val="00C06F58"/>
    <w:rsid w:val="00C1267B"/>
    <w:rsid w:val="00C139BB"/>
    <w:rsid w:val="00C15EC3"/>
    <w:rsid w:val="00C21D95"/>
    <w:rsid w:val="00C2286C"/>
    <w:rsid w:val="00C2498D"/>
    <w:rsid w:val="00C24CF8"/>
    <w:rsid w:val="00C26931"/>
    <w:rsid w:val="00C33368"/>
    <w:rsid w:val="00C371DB"/>
    <w:rsid w:val="00C40708"/>
    <w:rsid w:val="00C41562"/>
    <w:rsid w:val="00C55903"/>
    <w:rsid w:val="00C619A5"/>
    <w:rsid w:val="00C6512C"/>
    <w:rsid w:val="00C71920"/>
    <w:rsid w:val="00C80A93"/>
    <w:rsid w:val="00C80EEB"/>
    <w:rsid w:val="00C814C2"/>
    <w:rsid w:val="00C82310"/>
    <w:rsid w:val="00C82C03"/>
    <w:rsid w:val="00C8498F"/>
    <w:rsid w:val="00C86948"/>
    <w:rsid w:val="00C91E5B"/>
    <w:rsid w:val="00C92723"/>
    <w:rsid w:val="00C93A45"/>
    <w:rsid w:val="00C93A9A"/>
    <w:rsid w:val="00C93E26"/>
    <w:rsid w:val="00C94CBF"/>
    <w:rsid w:val="00CA0349"/>
    <w:rsid w:val="00CA0D55"/>
    <w:rsid w:val="00CA2145"/>
    <w:rsid w:val="00CA31B7"/>
    <w:rsid w:val="00CA466F"/>
    <w:rsid w:val="00CA4B2B"/>
    <w:rsid w:val="00CA7115"/>
    <w:rsid w:val="00CB03F6"/>
    <w:rsid w:val="00CB1B55"/>
    <w:rsid w:val="00CB5402"/>
    <w:rsid w:val="00CB58FE"/>
    <w:rsid w:val="00CC0E2A"/>
    <w:rsid w:val="00CC396F"/>
    <w:rsid w:val="00CC6455"/>
    <w:rsid w:val="00CC714F"/>
    <w:rsid w:val="00CD52C8"/>
    <w:rsid w:val="00CD58E6"/>
    <w:rsid w:val="00CD5DB6"/>
    <w:rsid w:val="00CD60A5"/>
    <w:rsid w:val="00CD78C3"/>
    <w:rsid w:val="00CE3809"/>
    <w:rsid w:val="00CF2D74"/>
    <w:rsid w:val="00CF4F14"/>
    <w:rsid w:val="00CF5C5E"/>
    <w:rsid w:val="00D004DC"/>
    <w:rsid w:val="00D00E76"/>
    <w:rsid w:val="00D022A2"/>
    <w:rsid w:val="00D050A7"/>
    <w:rsid w:val="00D074AE"/>
    <w:rsid w:val="00D079E3"/>
    <w:rsid w:val="00D07BE1"/>
    <w:rsid w:val="00D15EA1"/>
    <w:rsid w:val="00D16EDF"/>
    <w:rsid w:val="00D22624"/>
    <w:rsid w:val="00D25AD1"/>
    <w:rsid w:val="00D305DF"/>
    <w:rsid w:val="00D32C37"/>
    <w:rsid w:val="00D372FC"/>
    <w:rsid w:val="00D4050F"/>
    <w:rsid w:val="00D40667"/>
    <w:rsid w:val="00D41760"/>
    <w:rsid w:val="00D41873"/>
    <w:rsid w:val="00D42E1D"/>
    <w:rsid w:val="00D45B3A"/>
    <w:rsid w:val="00D4662E"/>
    <w:rsid w:val="00D475F9"/>
    <w:rsid w:val="00D50F63"/>
    <w:rsid w:val="00D54C6B"/>
    <w:rsid w:val="00D54FCF"/>
    <w:rsid w:val="00D550F2"/>
    <w:rsid w:val="00D56AAE"/>
    <w:rsid w:val="00D57E0B"/>
    <w:rsid w:val="00D60364"/>
    <w:rsid w:val="00D6077E"/>
    <w:rsid w:val="00D6597E"/>
    <w:rsid w:val="00D66C63"/>
    <w:rsid w:val="00D67EA5"/>
    <w:rsid w:val="00D76021"/>
    <w:rsid w:val="00D76CDA"/>
    <w:rsid w:val="00D81285"/>
    <w:rsid w:val="00D81BDE"/>
    <w:rsid w:val="00D84527"/>
    <w:rsid w:val="00D86F6D"/>
    <w:rsid w:val="00D9249B"/>
    <w:rsid w:val="00D96A7A"/>
    <w:rsid w:val="00D96E00"/>
    <w:rsid w:val="00DA221E"/>
    <w:rsid w:val="00DA36DC"/>
    <w:rsid w:val="00DB170E"/>
    <w:rsid w:val="00DB30DE"/>
    <w:rsid w:val="00DB3DFE"/>
    <w:rsid w:val="00DB4160"/>
    <w:rsid w:val="00DB44A8"/>
    <w:rsid w:val="00DC21CD"/>
    <w:rsid w:val="00DC2764"/>
    <w:rsid w:val="00DC28AA"/>
    <w:rsid w:val="00DE1210"/>
    <w:rsid w:val="00DE41CD"/>
    <w:rsid w:val="00DE76E0"/>
    <w:rsid w:val="00DE7B65"/>
    <w:rsid w:val="00DF3566"/>
    <w:rsid w:val="00DF3854"/>
    <w:rsid w:val="00DF387E"/>
    <w:rsid w:val="00DF4EF4"/>
    <w:rsid w:val="00DF5D03"/>
    <w:rsid w:val="00E00BDA"/>
    <w:rsid w:val="00E013CC"/>
    <w:rsid w:val="00E11D45"/>
    <w:rsid w:val="00E14792"/>
    <w:rsid w:val="00E152D1"/>
    <w:rsid w:val="00E21775"/>
    <w:rsid w:val="00E223E4"/>
    <w:rsid w:val="00E32ED2"/>
    <w:rsid w:val="00E35438"/>
    <w:rsid w:val="00E35507"/>
    <w:rsid w:val="00E35A94"/>
    <w:rsid w:val="00E446B7"/>
    <w:rsid w:val="00E44CB7"/>
    <w:rsid w:val="00E46553"/>
    <w:rsid w:val="00E51BCC"/>
    <w:rsid w:val="00E527B2"/>
    <w:rsid w:val="00E539E8"/>
    <w:rsid w:val="00E55A42"/>
    <w:rsid w:val="00E55F45"/>
    <w:rsid w:val="00E67BD8"/>
    <w:rsid w:val="00E711F9"/>
    <w:rsid w:val="00E7139A"/>
    <w:rsid w:val="00E740DD"/>
    <w:rsid w:val="00E76690"/>
    <w:rsid w:val="00E8191A"/>
    <w:rsid w:val="00E83659"/>
    <w:rsid w:val="00E86C7D"/>
    <w:rsid w:val="00E86FA6"/>
    <w:rsid w:val="00E87624"/>
    <w:rsid w:val="00E92130"/>
    <w:rsid w:val="00E92704"/>
    <w:rsid w:val="00E93A5F"/>
    <w:rsid w:val="00E945EF"/>
    <w:rsid w:val="00E9632A"/>
    <w:rsid w:val="00E9652B"/>
    <w:rsid w:val="00E96687"/>
    <w:rsid w:val="00EA5CF5"/>
    <w:rsid w:val="00EA6B94"/>
    <w:rsid w:val="00EA7FAC"/>
    <w:rsid w:val="00EB0510"/>
    <w:rsid w:val="00EB7640"/>
    <w:rsid w:val="00EC32AB"/>
    <w:rsid w:val="00EC4820"/>
    <w:rsid w:val="00ED02E4"/>
    <w:rsid w:val="00ED0499"/>
    <w:rsid w:val="00ED0788"/>
    <w:rsid w:val="00ED16B2"/>
    <w:rsid w:val="00ED2DCB"/>
    <w:rsid w:val="00ED3264"/>
    <w:rsid w:val="00ED4BBD"/>
    <w:rsid w:val="00ED724E"/>
    <w:rsid w:val="00EE626E"/>
    <w:rsid w:val="00EE6A73"/>
    <w:rsid w:val="00EF058C"/>
    <w:rsid w:val="00EF5123"/>
    <w:rsid w:val="00EF67ED"/>
    <w:rsid w:val="00F0288C"/>
    <w:rsid w:val="00F035B3"/>
    <w:rsid w:val="00F04AD3"/>
    <w:rsid w:val="00F06B6B"/>
    <w:rsid w:val="00F10DB7"/>
    <w:rsid w:val="00F11265"/>
    <w:rsid w:val="00F11E9B"/>
    <w:rsid w:val="00F12B9F"/>
    <w:rsid w:val="00F13070"/>
    <w:rsid w:val="00F2199C"/>
    <w:rsid w:val="00F26E25"/>
    <w:rsid w:val="00F2764F"/>
    <w:rsid w:val="00F313E1"/>
    <w:rsid w:val="00F42348"/>
    <w:rsid w:val="00F42382"/>
    <w:rsid w:val="00F46F2F"/>
    <w:rsid w:val="00F51085"/>
    <w:rsid w:val="00F5169F"/>
    <w:rsid w:val="00F52C4F"/>
    <w:rsid w:val="00F5392F"/>
    <w:rsid w:val="00F53979"/>
    <w:rsid w:val="00F5481B"/>
    <w:rsid w:val="00F55CC6"/>
    <w:rsid w:val="00F61FE1"/>
    <w:rsid w:val="00F63D9B"/>
    <w:rsid w:val="00F661DF"/>
    <w:rsid w:val="00F6757F"/>
    <w:rsid w:val="00F7019B"/>
    <w:rsid w:val="00F721C7"/>
    <w:rsid w:val="00F72F8A"/>
    <w:rsid w:val="00F84923"/>
    <w:rsid w:val="00F84B79"/>
    <w:rsid w:val="00F84C81"/>
    <w:rsid w:val="00F900D8"/>
    <w:rsid w:val="00F91CF3"/>
    <w:rsid w:val="00F951E3"/>
    <w:rsid w:val="00F958AD"/>
    <w:rsid w:val="00F97261"/>
    <w:rsid w:val="00FA36AE"/>
    <w:rsid w:val="00FA4667"/>
    <w:rsid w:val="00FA5C42"/>
    <w:rsid w:val="00FB73FE"/>
    <w:rsid w:val="00FC3DFA"/>
    <w:rsid w:val="00FC4D2C"/>
    <w:rsid w:val="00FC59F5"/>
    <w:rsid w:val="00FC638A"/>
    <w:rsid w:val="00FD0FB3"/>
    <w:rsid w:val="00FD2F00"/>
    <w:rsid w:val="00FD3208"/>
    <w:rsid w:val="00FD4A25"/>
    <w:rsid w:val="00FD7DB2"/>
    <w:rsid w:val="00FE1479"/>
    <w:rsid w:val="00FE60AC"/>
    <w:rsid w:val="00FF34A7"/>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99A26"/>
  <w15:docId w15:val="{33AB3B52-66B0-4A9E-AD49-18E211C70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65A"/>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984B76"/>
    <w:pPr>
      <w:spacing w:after="60"/>
      <w:ind w:left="284" w:hanging="284"/>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984B76"/>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CharCharChar">
    <w:name w:val="Char Char Char"/>
    <w:basedOn w:val="Normal"/>
    <w:link w:val="FootnoteReference"/>
    <w:rsid w:val="00CC714F"/>
    <w:pPr>
      <w:spacing w:line="240" w:lineRule="exact"/>
    </w:pPr>
    <w:rPr>
      <w:vertAlign w:val="superscript"/>
    </w:rPr>
  </w:style>
  <w:style w:type="character" w:customStyle="1" w:styleId="UnresolvedMention1">
    <w:name w:val="Unresolved Mention1"/>
    <w:basedOn w:val="DefaultParagraphFont"/>
    <w:uiPriority w:val="99"/>
    <w:semiHidden/>
    <w:unhideWhenUsed/>
    <w:rsid w:val="00B6013D"/>
    <w:rPr>
      <w:color w:val="605E5C"/>
      <w:shd w:val="clear" w:color="auto" w:fill="E1DFDD"/>
    </w:rPr>
  </w:style>
  <w:style w:type="paragraph" w:styleId="Index6">
    <w:name w:val="index 6"/>
    <w:basedOn w:val="Normal"/>
    <w:next w:val="Normal"/>
    <w:autoRedefine/>
    <w:rsid w:val="00907182"/>
    <w:pPr>
      <w:ind w:left="1200" w:hanging="200"/>
    </w:pPr>
  </w:style>
  <w:style w:type="paragraph" w:customStyle="1" w:styleId="Default">
    <w:name w:val="Default"/>
    <w:rsid w:val="004E59DB"/>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4E59DB"/>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5616689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566915180">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https://wikis.ec.europa.eu/display/ExactExternalWiki/3.+Service+Contract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ela.krajka@tirana.al" TargetMode="External"/><Relationship Id="rId5" Type="http://schemas.openxmlformats.org/officeDocument/2006/relationships/webSettings" Target="webSettings.xml"/><Relationship Id="rId15" Type="http://schemas.openxmlformats.org/officeDocument/2006/relationships/hyperlink" Target="http://ec.europa.eu/budget/explained/management/protecting/protect_en.cfm" TargetMode="External"/><Relationship Id="rId10" Type="http://schemas.openxmlformats.org/officeDocument/2006/relationships/hyperlink" Target="https://www.tirana.a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F169-FEB1-429E-8399-72FE59E92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6293</Words>
  <Characters>35874</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42083</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Alma Kordoni</cp:lastModifiedBy>
  <cp:revision>4</cp:revision>
  <cp:lastPrinted>2018-07-03T12:42:00Z</cp:lastPrinted>
  <dcterms:created xsi:type="dcterms:W3CDTF">2025-03-04T07:53:00Z</dcterms:created>
  <dcterms:modified xsi:type="dcterms:W3CDTF">2025-03-04T13:05:00Z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2023-02-17T08:45:46Z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dd5f0af8-abce-4c71-a083-e13b6b7eb854</vt:lpwstr>
  </property>
  <property fmtid="{D5CDD505-2E9C-101B-9397-08002B2CF9AE}" pid="9" name="MSIP_Label_6bd9ddd1-4d20-43f6-abfa-fc3c07406f94_ContentBits">
    <vt:lpwstr>0</vt:lpwstr>
  </property>
</Properties>
</file>