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2B" w:rsidRDefault="003C44A0">
      <w:pPr>
        <w:tabs>
          <w:tab w:val="left" w:pos="6120"/>
        </w:tabs>
        <w:jc w:val="center"/>
        <w:rPr>
          <w:b/>
          <w:lang w:val="sq-AL"/>
        </w:rPr>
      </w:pPr>
      <w:r>
        <w:rPr>
          <w:noProof/>
          <w:lang w:val="en-US" w:eastAsia="en-US"/>
        </w:rPr>
        <w:drawing>
          <wp:inline distT="0" distB="0" distL="0" distR="0">
            <wp:extent cx="741680" cy="106299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842010</wp:posOffset>
                </wp:positionV>
                <wp:extent cx="2492375" cy="20955"/>
                <wp:effectExtent l="0" t="0" r="24130" b="19050"/>
                <wp:wrapNone/>
                <wp:docPr id="1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1920" cy="19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id="shape_0" from="270.45pt,65.55pt" to="466.6pt,67pt" ID="Straight Connector 9" stroked="t" style="position:absolute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861060</wp:posOffset>
                </wp:positionV>
                <wp:extent cx="2242185" cy="20955"/>
                <wp:effectExtent l="0" t="0" r="26670" b="19050"/>
                <wp:wrapNone/>
                <wp:docPr id="2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1720" cy="19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id="shape_0" from="32.05pt,67.05pt" to="208.5pt,68.55pt" ID="Straight Connector 10" stroked="t" style="position:absolute;flip:x">
                <v:stroke color="#4a7ebb" weight="9360" joinstyle="round" endcap="flat"/>
                <v:fill o:detectmouseclick="t" on="false"/>
              </v:line>
            </w:pict>
          </mc:Fallback>
        </mc:AlternateContent>
      </w:r>
    </w:p>
    <w:p w:rsidR="008A462B" w:rsidRDefault="003C44A0">
      <w:pPr>
        <w:spacing w:after="160" w:line="252" w:lineRule="auto"/>
        <w:contextualSpacing/>
        <w:jc w:val="center"/>
        <w:rPr>
          <w:b/>
          <w:sz w:val="18"/>
          <w:szCs w:val="18"/>
          <w:lang w:val="sq-AL"/>
        </w:rPr>
      </w:pPr>
      <w:r>
        <w:rPr>
          <w:b/>
          <w:sz w:val="18"/>
          <w:szCs w:val="18"/>
          <w:lang w:val="sq-AL"/>
        </w:rPr>
        <w:t>R E P U B L I K A E S H Q I P Ë R I S Ë</w:t>
      </w:r>
    </w:p>
    <w:p w:rsidR="008A462B" w:rsidRDefault="003C44A0">
      <w:pPr>
        <w:spacing w:after="160" w:line="252" w:lineRule="auto"/>
        <w:contextualSpacing/>
        <w:jc w:val="center"/>
        <w:rPr>
          <w:b/>
          <w:lang w:val="sq-AL"/>
        </w:rPr>
      </w:pPr>
      <w:r>
        <w:rPr>
          <w:b/>
          <w:lang w:val="sq-AL"/>
        </w:rPr>
        <w:t>KËSHILLI BASHKIAK</w:t>
      </w:r>
    </w:p>
    <w:p w:rsidR="008A462B" w:rsidRDefault="008A462B">
      <w:pPr>
        <w:widowControl w:val="0"/>
        <w:rPr>
          <w:b/>
          <w:lang w:val="sq-AL" w:eastAsia="en-US"/>
        </w:rPr>
      </w:pPr>
    </w:p>
    <w:p w:rsidR="008A462B" w:rsidRDefault="008A462B">
      <w:pPr>
        <w:widowControl w:val="0"/>
        <w:rPr>
          <w:b/>
          <w:lang w:val="sq-AL" w:eastAsia="en-US"/>
        </w:rPr>
      </w:pPr>
    </w:p>
    <w:p w:rsidR="008A462B" w:rsidRDefault="003C44A0">
      <w:pPr>
        <w:widowControl w:val="0"/>
        <w:jc w:val="center"/>
        <w:rPr>
          <w:b/>
          <w:lang w:val="sq-AL" w:eastAsia="en-US"/>
        </w:rPr>
      </w:pPr>
      <w:r>
        <w:rPr>
          <w:b/>
          <w:lang w:val="sq-AL" w:eastAsia="en-US"/>
        </w:rPr>
        <w:t>V</w:t>
      </w:r>
      <w:r w:rsidR="006A4C9D">
        <w:rPr>
          <w:b/>
          <w:lang w:val="sq-AL" w:eastAsia="en-US"/>
        </w:rPr>
        <w:t xml:space="preserve"> </w:t>
      </w:r>
      <w:r>
        <w:rPr>
          <w:b/>
          <w:lang w:val="sq-AL" w:eastAsia="en-US"/>
        </w:rPr>
        <w:t>E</w:t>
      </w:r>
      <w:r w:rsidR="006A4C9D">
        <w:rPr>
          <w:b/>
          <w:lang w:val="sq-AL" w:eastAsia="en-US"/>
        </w:rPr>
        <w:t xml:space="preserve"> </w:t>
      </w:r>
      <w:r>
        <w:rPr>
          <w:b/>
          <w:lang w:val="sq-AL" w:eastAsia="en-US"/>
        </w:rPr>
        <w:t>N</w:t>
      </w:r>
      <w:r w:rsidR="006A4C9D">
        <w:rPr>
          <w:b/>
          <w:lang w:val="sq-AL" w:eastAsia="en-US"/>
        </w:rPr>
        <w:t xml:space="preserve"> </w:t>
      </w:r>
      <w:r>
        <w:rPr>
          <w:b/>
          <w:lang w:val="sq-AL" w:eastAsia="en-US"/>
        </w:rPr>
        <w:t>D</w:t>
      </w:r>
      <w:r w:rsidR="006A4C9D">
        <w:rPr>
          <w:b/>
          <w:lang w:val="sq-AL" w:eastAsia="en-US"/>
        </w:rPr>
        <w:t xml:space="preserve"> </w:t>
      </w:r>
      <w:r>
        <w:rPr>
          <w:b/>
          <w:lang w:val="sq-AL" w:eastAsia="en-US"/>
        </w:rPr>
        <w:t>I</w:t>
      </w:r>
      <w:r w:rsidR="006A4C9D">
        <w:rPr>
          <w:b/>
          <w:lang w:val="sq-AL" w:eastAsia="en-US"/>
        </w:rPr>
        <w:t xml:space="preserve"> </w:t>
      </w:r>
      <w:r>
        <w:rPr>
          <w:b/>
          <w:lang w:val="sq-AL" w:eastAsia="en-US"/>
        </w:rPr>
        <w:t xml:space="preserve">M </w:t>
      </w:r>
    </w:p>
    <w:p w:rsidR="008A462B" w:rsidRDefault="008A462B">
      <w:pPr>
        <w:widowControl w:val="0"/>
        <w:jc w:val="center"/>
        <w:rPr>
          <w:b/>
          <w:lang w:val="sq-AL" w:eastAsia="en-US"/>
        </w:rPr>
      </w:pPr>
    </w:p>
    <w:p w:rsidR="008A462B" w:rsidRPr="006A4C9D" w:rsidRDefault="006A4C9D">
      <w:pPr>
        <w:widowControl w:val="0"/>
        <w:jc w:val="center"/>
        <w:rPr>
          <w:rStyle w:val="NoSpacingChar"/>
          <w:lang w:val="sq-AL"/>
        </w:rPr>
      </w:pPr>
      <w:r>
        <w:rPr>
          <w:rStyle w:val="NoSpacingChar"/>
          <w:lang w:val="sq-AL"/>
        </w:rPr>
        <w:t>Nr.115, datë 25</w:t>
      </w:r>
      <w:r w:rsidRPr="006A4C9D">
        <w:rPr>
          <w:rStyle w:val="NoSpacingChar"/>
          <w:lang w:val="sq-AL"/>
        </w:rPr>
        <w:t xml:space="preserve">.10. </w:t>
      </w:r>
      <w:r w:rsidR="003C44A0" w:rsidRPr="006A4C9D">
        <w:rPr>
          <w:rStyle w:val="NoSpacingChar"/>
          <w:lang w:val="sq-AL"/>
        </w:rPr>
        <w:t>2019</w:t>
      </w:r>
    </w:p>
    <w:p w:rsidR="008A462B" w:rsidRDefault="008A462B">
      <w:pPr>
        <w:rPr>
          <w:rStyle w:val="NoSpacingChar"/>
          <w:b/>
          <w:lang w:val="sq-AL"/>
        </w:rPr>
      </w:pPr>
    </w:p>
    <w:p w:rsidR="008A462B" w:rsidRDefault="008A462B">
      <w:pPr>
        <w:pStyle w:val="Standard"/>
        <w:jc w:val="center"/>
        <w:rPr>
          <w:b/>
        </w:rPr>
      </w:pPr>
    </w:p>
    <w:p w:rsidR="008A462B" w:rsidRDefault="003C44A0">
      <w:pPr>
        <w:pStyle w:val="Standard"/>
        <w:jc w:val="center"/>
        <w:rPr>
          <w:rFonts w:eastAsiaTheme="minorHAnsi"/>
          <w:b/>
          <w:lang w:eastAsia="en-US"/>
        </w:rPr>
      </w:pPr>
      <w:r>
        <w:rPr>
          <w:b/>
        </w:rPr>
        <w:t xml:space="preserve">“PËR MIRATIMIN NË PARIM TË </w:t>
      </w:r>
      <w:r>
        <w:rPr>
          <w:rFonts w:eastAsiaTheme="minorHAnsi"/>
          <w:b/>
          <w:lang w:eastAsia="en-US"/>
        </w:rPr>
        <w:t xml:space="preserve">MARRËVESHJES SË BINJAKËZIMIT NDËRMJET BASHKISË DOHA NË SHTETIN E KATARIT DHE </w:t>
      </w:r>
      <w:r>
        <w:rPr>
          <w:rFonts w:eastAsiaTheme="minorEastAsia"/>
          <w:b/>
          <w:color w:val="auto"/>
          <w:lang w:eastAsia="en-US"/>
        </w:rPr>
        <w:t>BASHKISË TIRANË NË REPUBLIKËN E SHQIPËRISË</w:t>
      </w:r>
      <w:r>
        <w:rPr>
          <w:b/>
        </w:rPr>
        <w:t>”</w:t>
      </w:r>
    </w:p>
    <w:p w:rsidR="008A462B" w:rsidRDefault="008A462B">
      <w:pPr>
        <w:pStyle w:val="NoSpacing"/>
        <w:jc w:val="center"/>
        <w:rPr>
          <w:b/>
          <w:sz w:val="16"/>
          <w:szCs w:val="16"/>
          <w:lang w:val="sq-AL"/>
        </w:rPr>
      </w:pPr>
    </w:p>
    <w:p w:rsidR="008A462B" w:rsidRDefault="003C44A0">
      <w:pPr>
        <w:shd w:val="clear" w:color="auto" w:fill="FFFFFF"/>
        <w:jc w:val="both"/>
        <w:rPr>
          <w:lang w:val="sq-AL"/>
        </w:rPr>
      </w:pPr>
      <w:r>
        <w:rPr>
          <w:lang w:val="sq-AL" w:eastAsia="en-US"/>
        </w:rPr>
        <w:t xml:space="preserve">Në mbështetje të </w:t>
      </w:r>
      <w:r>
        <w:rPr>
          <w:lang w:val="sq-AL"/>
        </w:rPr>
        <w:t xml:space="preserve">nenit 8, pika 2, nenit 9, pikat 1, nënpika 1.1, shkronja “b”, nënpika 1.5, shkronja “b”, nenit 14, pika 3, dhe 4, nenit 54, shkronja “ k”, nenit 55, pikat 2 dhe 6, të ligjit nr. 139/2015, “Për vetëqeverisjen vendore”, të ndryshuar, ligjit nr. 68/2017 “Për financat e vetëqeverisjes vendore”, vendimit nr. </w:t>
      </w:r>
      <w:r>
        <w:rPr>
          <w:bCs/>
          <w:lang w:val="sq-AL" w:eastAsia="sq-AL"/>
        </w:rPr>
        <w:t>159, datë 21.12.2018, të Këshillit Bashkiak “Për miratimin e programit buxhetor afatmesëm 2019-2021 dhe detajimin e buxhetit të Bashkisë së Tiranës për vitin 2019”, të ndryshuar,</w:t>
      </w:r>
      <w:r>
        <w:rPr>
          <w:lang w:val="sq-AL"/>
        </w:rPr>
        <w:t xml:space="preserve"> me propozim të kryetarit të Bashkisë, </w:t>
      </w:r>
    </w:p>
    <w:p w:rsidR="008A462B" w:rsidRDefault="008A462B">
      <w:pPr>
        <w:shd w:val="clear" w:color="auto" w:fill="FFFFFF"/>
        <w:jc w:val="both"/>
        <w:rPr>
          <w:lang w:val="sq-AL"/>
        </w:rPr>
      </w:pPr>
    </w:p>
    <w:p w:rsidR="008A462B" w:rsidRDefault="003C44A0">
      <w:pPr>
        <w:shd w:val="clear" w:color="auto" w:fill="FFFFFF"/>
        <w:jc w:val="center"/>
        <w:rPr>
          <w:rStyle w:val="NoSpacingChar"/>
        </w:rPr>
      </w:pPr>
      <w:r>
        <w:rPr>
          <w:rStyle w:val="NoSpacingChar"/>
        </w:rPr>
        <w:t>KËSHILLI BASHKIAK</w:t>
      </w:r>
    </w:p>
    <w:p w:rsidR="008A462B" w:rsidRDefault="003C44A0">
      <w:pPr>
        <w:jc w:val="center"/>
        <w:rPr>
          <w:rStyle w:val="NoSpacingChar"/>
        </w:rPr>
      </w:pPr>
      <w:r>
        <w:rPr>
          <w:rStyle w:val="NoSpacingChar"/>
        </w:rPr>
        <w:t>VENDOSI:</w:t>
      </w:r>
    </w:p>
    <w:p w:rsidR="008A462B" w:rsidRDefault="008A462B">
      <w:pPr>
        <w:jc w:val="center"/>
        <w:rPr>
          <w:rStyle w:val="NoSpacingChar"/>
        </w:rPr>
      </w:pPr>
    </w:p>
    <w:p w:rsidR="008A462B" w:rsidRDefault="008A462B">
      <w:pPr>
        <w:jc w:val="center"/>
        <w:rPr>
          <w:b/>
          <w:sz w:val="16"/>
          <w:szCs w:val="16"/>
          <w:lang w:val="sq-AL"/>
        </w:rPr>
      </w:pPr>
    </w:p>
    <w:p w:rsidR="008A462B" w:rsidRDefault="003C44A0">
      <w:pPr>
        <w:pStyle w:val="NoSpacing"/>
        <w:numPr>
          <w:ilvl w:val="0"/>
          <w:numId w:val="1"/>
        </w:numPr>
        <w:tabs>
          <w:tab w:val="clear" w:pos="720"/>
          <w:tab w:val="left" w:pos="450"/>
        </w:tabs>
        <w:ind w:left="0" w:firstLine="0"/>
        <w:jc w:val="both"/>
      </w:pPr>
      <w:r>
        <w:rPr>
          <w:lang w:val="sq-AL"/>
        </w:rPr>
        <w:t xml:space="preserve">Miratimin në parim të marrëveshjes </w:t>
      </w:r>
      <w:r>
        <w:rPr>
          <w:rFonts w:eastAsiaTheme="minorHAnsi"/>
          <w:lang w:eastAsia="en-US"/>
        </w:rPr>
        <w:t xml:space="preserve">së binjakëzimit ndërmjet Bashkisë Doha në Shtetin e Katarit dhe </w:t>
      </w:r>
      <w:r>
        <w:rPr>
          <w:rFonts w:eastAsiaTheme="minorEastAsia"/>
          <w:color w:val="auto"/>
          <w:lang w:eastAsia="en-US"/>
        </w:rPr>
        <w:t>Bashkisë Tiranë në Republikën e Shqipërisë</w:t>
      </w:r>
      <w:r>
        <w:rPr>
          <w:lang w:val="sq-AL"/>
        </w:rPr>
        <w:t xml:space="preserve">, sipas tekstit që i bashkëlidhet këtij vendimi dhe është pjesë përbërëse e tij. </w:t>
      </w:r>
    </w:p>
    <w:p w:rsidR="008A462B" w:rsidRDefault="003C44A0">
      <w:pPr>
        <w:pStyle w:val="NoSpacing"/>
        <w:numPr>
          <w:ilvl w:val="0"/>
          <w:numId w:val="1"/>
        </w:numPr>
        <w:tabs>
          <w:tab w:val="clear" w:pos="720"/>
          <w:tab w:val="left" w:pos="450"/>
        </w:tabs>
        <w:ind w:left="0" w:firstLine="0"/>
        <w:jc w:val="both"/>
      </w:pPr>
      <w:r>
        <w:rPr>
          <w:rFonts w:eastAsia="Calibri"/>
          <w:lang w:val="sq-AL"/>
        </w:rPr>
        <w:t>Autorizohet Kryetari i Bashkisë që të lidhë marrëveshjen e parashikuar në pikën 1 të këtij vendimi.</w:t>
      </w:r>
    </w:p>
    <w:p w:rsidR="008A462B" w:rsidRDefault="003C44A0">
      <w:pPr>
        <w:pStyle w:val="NoSpacing"/>
        <w:numPr>
          <w:ilvl w:val="0"/>
          <w:numId w:val="1"/>
        </w:numPr>
        <w:tabs>
          <w:tab w:val="clear" w:pos="720"/>
          <w:tab w:val="left" w:pos="450"/>
        </w:tabs>
        <w:ind w:left="0" w:firstLine="0"/>
        <w:jc w:val="both"/>
      </w:pPr>
      <w:r>
        <w:rPr>
          <w:rFonts w:eastAsia="Calibri"/>
          <w:lang w:val="sq-AL"/>
        </w:rPr>
        <w:t>Ngarkohen Kryetari i Bashkisë, Drejtoria e Përgjithshme Juridike e Aseteve dhe Licencimit, Drejtoria e Përgjithshme e Menaxhimit Financiar, Drejtoria e Përgjithshme për Marrëdhëniet me Publikun dhe Jashtë për zbatimin e këtij vendimi.</w:t>
      </w:r>
    </w:p>
    <w:p w:rsidR="008A462B" w:rsidRDefault="008A462B">
      <w:pPr>
        <w:pStyle w:val="NoSpacing"/>
        <w:jc w:val="both"/>
        <w:rPr>
          <w:rFonts w:eastAsia="Calibri"/>
          <w:lang w:val="sq-AL"/>
        </w:rPr>
      </w:pPr>
    </w:p>
    <w:p w:rsidR="008A462B" w:rsidRDefault="003C44A0">
      <w:pPr>
        <w:pStyle w:val="NoSpacing"/>
        <w:ind w:right="-235"/>
        <w:jc w:val="both"/>
        <w:rPr>
          <w:rFonts w:eastAsia="Calibri"/>
          <w:lang w:val="sq-AL" w:eastAsia="en-US"/>
        </w:rPr>
      </w:pPr>
      <w:r>
        <w:rPr>
          <w:lang w:val="sq-AL" w:eastAsia="en-US"/>
        </w:rPr>
        <w:t>Ky vendim hyn në fuqi sipas përcaktimeve të nenit 55, pika 6, të ligjit nr. 139/2015, “Për vetëqeverisjen vendore”, të ndryshuar dhe pas konfirmimit ligjor të Institucionit të Prefektit të Qarkut, Tiranë.</w:t>
      </w:r>
    </w:p>
    <w:p w:rsidR="008A462B" w:rsidRDefault="008A462B">
      <w:pPr>
        <w:pStyle w:val="NoSpacing"/>
        <w:ind w:left="-180" w:right="-235"/>
        <w:jc w:val="both"/>
        <w:rPr>
          <w:rFonts w:eastAsia="Calibri"/>
          <w:sz w:val="22"/>
          <w:szCs w:val="22"/>
          <w:lang w:val="sq-AL" w:eastAsia="en-US"/>
        </w:rPr>
      </w:pPr>
    </w:p>
    <w:p w:rsidR="008A462B" w:rsidRDefault="008A462B">
      <w:pPr>
        <w:pStyle w:val="NoSpacing"/>
        <w:jc w:val="center"/>
        <w:rPr>
          <w:b/>
          <w:sz w:val="22"/>
          <w:szCs w:val="22"/>
          <w:lang w:val="sq-AL" w:eastAsia="en-US"/>
        </w:rPr>
      </w:pPr>
    </w:p>
    <w:p w:rsidR="008A462B" w:rsidRDefault="008A462B">
      <w:pPr>
        <w:pStyle w:val="NoSpacing"/>
        <w:jc w:val="center"/>
        <w:rPr>
          <w:b/>
          <w:sz w:val="22"/>
          <w:szCs w:val="22"/>
          <w:lang w:val="sq-AL" w:eastAsia="en-US"/>
        </w:rPr>
      </w:pPr>
    </w:p>
    <w:p w:rsidR="008A462B" w:rsidRPr="006A4C9D" w:rsidRDefault="006A4C9D">
      <w:pPr>
        <w:pStyle w:val="NoSpacing"/>
        <w:jc w:val="center"/>
        <w:rPr>
          <w:sz w:val="22"/>
          <w:szCs w:val="22"/>
          <w:lang w:val="sq-AL" w:eastAsia="en-US"/>
        </w:rPr>
      </w:pPr>
      <w:r w:rsidRPr="006A4C9D">
        <w:rPr>
          <w:sz w:val="22"/>
          <w:szCs w:val="22"/>
          <w:lang w:val="sq-AL" w:eastAsia="en-US"/>
        </w:rPr>
        <w:t xml:space="preserve">N </w:t>
      </w:r>
      <w:r>
        <w:rPr>
          <w:sz w:val="22"/>
          <w:szCs w:val="22"/>
          <w:lang w:val="sq-AL" w:eastAsia="en-US"/>
        </w:rPr>
        <w:t>Ë</w:t>
      </w:r>
      <w:r w:rsidRPr="006A4C9D">
        <w:rPr>
          <w:sz w:val="22"/>
          <w:szCs w:val="22"/>
          <w:lang w:val="sq-AL" w:eastAsia="en-US"/>
        </w:rPr>
        <w:t xml:space="preserve"> N K R Y E T A R </w:t>
      </w:r>
    </w:p>
    <w:p w:rsidR="008A462B" w:rsidRDefault="008A462B" w:rsidP="006A4C9D">
      <w:pPr>
        <w:pStyle w:val="NoSpacing"/>
        <w:rPr>
          <w:b/>
          <w:sz w:val="22"/>
          <w:szCs w:val="22"/>
          <w:lang w:val="sq-AL" w:eastAsia="en-US"/>
        </w:rPr>
      </w:pPr>
    </w:p>
    <w:p w:rsidR="008A462B" w:rsidRDefault="006A4C9D">
      <w:pPr>
        <w:pStyle w:val="NoSpacing"/>
        <w:jc w:val="center"/>
        <w:rPr>
          <w:b/>
          <w:sz w:val="22"/>
          <w:szCs w:val="22"/>
          <w:lang w:val="sq-AL" w:eastAsia="en-US"/>
        </w:rPr>
      </w:pPr>
      <w:r>
        <w:rPr>
          <w:b/>
          <w:sz w:val="22"/>
          <w:szCs w:val="22"/>
          <w:lang w:val="sq-AL" w:eastAsia="en-US"/>
        </w:rPr>
        <w:t>VJOLLCA BRAHO</w:t>
      </w:r>
    </w:p>
    <w:p w:rsidR="008A462B" w:rsidRPr="006A4C9D" w:rsidRDefault="008A462B">
      <w:pPr>
        <w:pStyle w:val="NoSpacing"/>
        <w:rPr>
          <w:lang w:val="sq-AL" w:eastAsia="en-US"/>
        </w:rPr>
      </w:pPr>
      <w:bookmarkStart w:id="0" w:name="_GoBack"/>
      <w:bookmarkEnd w:id="0"/>
    </w:p>
    <w:p w:rsidR="008A462B" w:rsidRDefault="008A462B">
      <w:pPr>
        <w:pStyle w:val="NoSpacing"/>
        <w:jc w:val="center"/>
        <w:rPr>
          <w:b/>
          <w:lang w:val="sq-AL" w:eastAsia="en-US"/>
        </w:rPr>
      </w:pPr>
    </w:p>
    <w:p w:rsidR="008A462B" w:rsidRDefault="008A462B">
      <w:pPr>
        <w:pStyle w:val="NoSpacing"/>
        <w:jc w:val="center"/>
        <w:rPr>
          <w:b/>
          <w:lang w:val="sq-AL" w:eastAsia="en-US"/>
        </w:rPr>
      </w:pPr>
    </w:p>
    <w:p w:rsidR="00093BD0" w:rsidRPr="00093BD0" w:rsidRDefault="00093BD0" w:rsidP="006A4C9D">
      <w:pPr>
        <w:spacing w:after="200" w:line="276" w:lineRule="auto"/>
        <w:rPr>
          <w:b/>
          <w:lang w:val="en-US" w:eastAsia="en-US"/>
        </w:rPr>
      </w:pPr>
    </w:p>
    <w:sectPr w:rsidR="00093BD0" w:rsidRPr="00093BD0" w:rsidSect="00093BD0">
      <w:footerReference w:type="default" r:id="rId8"/>
      <w:pgSz w:w="12240" w:h="15840"/>
      <w:pgMar w:top="630" w:right="1296" w:bottom="630" w:left="1296" w:header="0" w:footer="26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B46" w:rsidRDefault="00167B46">
      <w:r>
        <w:separator/>
      </w:r>
    </w:p>
  </w:endnote>
  <w:endnote w:type="continuationSeparator" w:id="0">
    <w:p w:rsidR="00167B46" w:rsidRDefault="0016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62B" w:rsidRDefault="008A462B">
    <w:pPr>
      <w:pStyle w:val="Footer"/>
      <w:tabs>
        <w:tab w:val="left" w:pos="450"/>
      </w:tabs>
      <w:jc w:val="center"/>
      <w:rPr>
        <w:sz w:val="16"/>
        <w:szCs w:val="16"/>
      </w:rPr>
    </w:pPr>
  </w:p>
  <w:p w:rsidR="008A462B" w:rsidRDefault="008A462B">
    <w:pPr>
      <w:pStyle w:val="Footer"/>
      <w:tabs>
        <w:tab w:val="left" w:pos="450"/>
      </w:tabs>
      <w:jc w:val="center"/>
      <w:rPr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B46" w:rsidRDefault="00167B46">
      <w:r>
        <w:separator/>
      </w:r>
    </w:p>
  </w:footnote>
  <w:footnote w:type="continuationSeparator" w:id="0">
    <w:p w:rsidR="00167B46" w:rsidRDefault="0016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66D4D"/>
    <w:multiLevelType w:val="multilevel"/>
    <w:tmpl w:val="D6CCDD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59453E"/>
    <w:multiLevelType w:val="multilevel"/>
    <w:tmpl w:val="40C2D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5A33CEC"/>
    <w:multiLevelType w:val="hybridMultilevel"/>
    <w:tmpl w:val="C87CDB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2B"/>
    <w:rsid w:val="00093BD0"/>
    <w:rsid w:val="00167B46"/>
    <w:rsid w:val="00325F13"/>
    <w:rsid w:val="003C44A0"/>
    <w:rsid w:val="004A6768"/>
    <w:rsid w:val="00613387"/>
    <w:rsid w:val="006A4C9D"/>
    <w:rsid w:val="008A462B"/>
    <w:rsid w:val="008F0428"/>
    <w:rsid w:val="00AD5A81"/>
    <w:rsid w:val="00B1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31C217-93DB-4A26-B8A0-DF073E77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77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E870BA"/>
    <w:pPr>
      <w:keepNext/>
      <w:tabs>
        <w:tab w:val="left" w:pos="0"/>
      </w:tabs>
      <w:suppressAutoHyphens/>
      <w:outlineLvl w:val="2"/>
    </w:pPr>
    <w:rPr>
      <w:b/>
      <w:color w:val="00000A"/>
      <w:lang w:val="it-I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00477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qFormat/>
    <w:locked/>
    <w:rsid w:val="0000477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04776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3Char">
    <w:name w:val="Heading 3 Char"/>
    <w:basedOn w:val="DefaultParagraphFont"/>
    <w:link w:val="Heading3"/>
    <w:qFormat/>
    <w:rsid w:val="00E870BA"/>
    <w:rPr>
      <w:rFonts w:ascii="Times New Roman" w:eastAsia="Times New Roman" w:hAnsi="Times New Roman" w:cs="Times New Roman"/>
      <w:b/>
      <w:color w:val="00000A"/>
      <w:sz w:val="24"/>
      <w:szCs w:val="24"/>
      <w:lang w:val="it-IT" w:eastAsia="zh-CN"/>
    </w:rPr>
  </w:style>
  <w:style w:type="character" w:customStyle="1" w:styleId="NoSpacingChar">
    <w:name w:val="No Spacing Char"/>
    <w:uiPriority w:val="1"/>
    <w:qFormat/>
    <w:rsid w:val="00E870B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5A541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DE56A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E56A6"/>
    <w:rPr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qFormat/>
    <w:rsid w:val="00DE56A6"/>
    <w:rPr>
      <w:rFonts w:ascii="Bookman Old Style" w:eastAsia="Times New Roman" w:hAnsi="Bookman Old Style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DE56A6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DE56A6"/>
  </w:style>
  <w:style w:type="character" w:customStyle="1" w:styleId="HeaderChar">
    <w:name w:val="Header Char"/>
    <w:basedOn w:val="DefaultParagraphFont"/>
    <w:link w:val="Header"/>
    <w:uiPriority w:val="99"/>
    <w:qFormat/>
    <w:rsid w:val="00DE56A6"/>
  </w:style>
  <w:style w:type="character" w:customStyle="1" w:styleId="ListLabel1">
    <w:name w:val="ListLabel 1"/>
    <w:qFormat/>
    <w:rPr>
      <w:b/>
      <w:sz w:val="24"/>
      <w:szCs w:val="24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Arial"/>
      <w:color w:val="00000A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eastAsia="Calibri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b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DE56A6"/>
    <w:pPr>
      <w:spacing w:after="120" w:line="252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004776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00477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047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489D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andarjemehapsira1">
    <w:name w:val="Pa ndarje me hapësira1"/>
    <w:qFormat/>
    <w:rsid w:val="00E870BA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andard">
    <w:name w:val="Standard"/>
    <w:qFormat/>
    <w:rsid w:val="00E870BA"/>
    <w:pPr>
      <w:suppressAutoHyphens/>
      <w:textAlignment w:val="baseline"/>
    </w:pPr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qFormat/>
    <w:rsid w:val="00E870BA"/>
    <w:pPr>
      <w:spacing w:beforeAutospacing="1" w:afterAutospacing="1"/>
    </w:pPr>
    <w:rPr>
      <w:color w:val="00000A"/>
      <w:lang w:val="it-IT" w:eastAsia="it-IT"/>
    </w:rPr>
  </w:style>
  <w:style w:type="paragraph" w:customStyle="1" w:styleId="Default">
    <w:name w:val="Default"/>
    <w:qFormat/>
    <w:rsid w:val="005A541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DE56A6"/>
    <w:pPr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DE56A6"/>
    <w:pPr>
      <w:spacing w:after="160"/>
    </w:pPr>
    <w:rPr>
      <w:b/>
      <w:bCs/>
    </w:rPr>
  </w:style>
  <w:style w:type="paragraph" w:styleId="BodyText2">
    <w:name w:val="Body Text 2"/>
    <w:basedOn w:val="Normal"/>
    <w:link w:val="BodyText2Char"/>
    <w:qFormat/>
    <w:rsid w:val="00DE56A6"/>
    <w:rPr>
      <w:rFonts w:ascii="Bookman Old Style" w:hAnsi="Bookman Old Style"/>
      <w:szCs w:val="20"/>
    </w:rPr>
  </w:style>
  <w:style w:type="paragraph" w:styleId="Header">
    <w:name w:val="header"/>
    <w:basedOn w:val="Normal"/>
    <w:link w:val="HeaderChar"/>
    <w:uiPriority w:val="99"/>
    <w:unhideWhenUsed/>
    <w:rsid w:val="00DE56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FrameContents">
    <w:name w:val="Frame Contents"/>
    <w:basedOn w:val="Normal"/>
    <w:qFormat/>
  </w:style>
  <w:style w:type="numbering" w:customStyle="1" w:styleId="Style8">
    <w:name w:val="Style8"/>
    <w:qFormat/>
    <w:rsid w:val="00DE56A6"/>
  </w:style>
  <w:style w:type="numbering" w:customStyle="1" w:styleId="Style3">
    <w:name w:val="Style3"/>
    <w:qFormat/>
    <w:rsid w:val="00DE56A6"/>
  </w:style>
  <w:style w:type="table" w:styleId="TableGrid">
    <w:name w:val="Table Grid"/>
    <w:basedOn w:val="TableNormal"/>
    <w:uiPriority w:val="39"/>
    <w:rsid w:val="00DE56A6"/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 Dokushi</dc:creator>
  <dc:description/>
  <cp:lastModifiedBy>Esmeralda Demiraj</cp:lastModifiedBy>
  <cp:revision>6</cp:revision>
  <cp:lastPrinted>2019-10-30T09:39:00Z</cp:lastPrinted>
  <dcterms:created xsi:type="dcterms:W3CDTF">2019-10-30T08:27:00Z</dcterms:created>
  <dcterms:modified xsi:type="dcterms:W3CDTF">2019-10-30T09:41:00Z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