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1" w:rsidRDefault="00CB48F1" w:rsidP="00CB48F1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 wp14:anchorId="65391970" wp14:editId="5A91BE6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F1" w:rsidRDefault="00CB48F1" w:rsidP="00CB48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B48F1" w:rsidRDefault="00CB48F1" w:rsidP="00CB48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B48F1" w:rsidRDefault="00CB48F1" w:rsidP="00CB48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</w:rPr>
      </w:pP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</w:rPr>
      </w:pP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</w:rPr>
      </w:pP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B48F1" w:rsidRDefault="00CB48F1" w:rsidP="00CB48F1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CB48F1" w:rsidRDefault="00CB48F1" w:rsidP="00CB48F1">
      <w:pPr>
        <w:jc w:val="both"/>
        <w:rPr>
          <w:sz w:val="32"/>
        </w:rPr>
      </w:pPr>
    </w:p>
    <w:p w:rsidR="00CB48F1" w:rsidRDefault="00CB48F1" w:rsidP="00CB48F1">
      <w:pPr>
        <w:pStyle w:val="Heading1"/>
        <w:jc w:val="both"/>
      </w:pPr>
      <w:r>
        <w:t>Lënda: Kërkesë për publikim lidhur me shpalljen e ankandit publik.</w:t>
      </w:r>
    </w:p>
    <w:p w:rsidR="00CB48F1" w:rsidRDefault="00CB48F1" w:rsidP="00CB48F1"/>
    <w:p w:rsidR="00CB48F1" w:rsidRDefault="00CB48F1" w:rsidP="00CB48F1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 xml:space="preserve">Zyra Përmabrimore E.G BAILIFF SERVICE, </w:t>
      </w:r>
      <w:r>
        <w:rPr>
          <w:b/>
        </w:rPr>
        <w:t>Përmbaruesi Gjyqësore Private ENUAR V MERKO</w:t>
      </w:r>
      <w:r>
        <w:rPr>
          <w:b/>
          <w:bCs/>
        </w:rPr>
        <w:t>,</w:t>
      </w:r>
      <w:r>
        <w:rPr>
          <w:bCs/>
        </w:rPr>
        <w:t xml:space="preserve"> në lidhje me ankandin për pasurinë e paluajtshme të </w:t>
      </w:r>
      <w:r>
        <w:rPr>
          <w:lang w:eastAsia="it-IT"/>
        </w:rPr>
        <w:t>debitorit shoqëria “VICTORY INVEST” sh.p.k.</w:t>
      </w:r>
    </w:p>
    <w:p w:rsidR="00CB48F1" w:rsidRDefault="00CB48F1" w:rsidP="00CB48F1">
      <w:pPr>
        <w:tabs>
          <w:tab w:val="left" w:pos="3960"/>
        </w:tabs>
        <w:jc w:val="both"/>
        <w:rPr>
          <w:b/>
        </w:rPr>
      </w:pPr>
    </w:p>
    <w:p w:rsidR="00CB48F1" w:rsidRDefault="00CB48F1" w:rsidP="00CB48F1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pronave përkatësisht janë si më poshtë:</w:t>
      </w:r>
    </w:p>
    <w:p w:rsidR="00CB48F1" w:rsidRDefault="00CB48F1" w:rsidP="00CB48F1"/>
    <w:p w:rsidR="00CB48F1" w:rsidRDefault="00CB48F1" w:rsidP="00CB48F1">
      <w:pPr>
        <w:numPr>
          <w:ilvl w:val="0"/>
          <w:numId w:val="1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Pasuria, “ullishte”, me nr. 547/66, ZK 2704, vol. 18, faqe 152 me sip. 2,795 m</w:t>
      </w:r>
      <w:r>
        <w:rPr>
          <w:b/>
          <w:vertAlign w:val="superscript"/>
        </w:rPr>
        <w:t>2.</w:t>
      </w:r>
    </w:p>
    <w:p w:rsidR="00CB48F1" w:rsidRDefault="00CB48F1" w:rsidP="00CB48F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CB48F1" w:rsidRDefault="00CB48F1" w:rsidP="00CB48F1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Mjull-Bathore, Tiranë</w:t>
      </w:r>
    </w:p>
    <w:p w:rsidR="00CB48F1" w:rsidRDefault="00CB48F1" w:rsidP="00CB48F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CB48F1" w:rsidRDefault="00CB48F1" w:rsidP="00CB48F1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252,668 USD</w:t>
      </w:r>
    </w:p>
    <w:p w:rsidR="00CB48F1" w:rsidRDefault="00CB48F1" w:rsidP="00CB48F1">
      <w:pPr>
        <w:ind w:left="2160" w:hanging="2160"/>
        <w:jc w:val="both"/>
        <w:rPr>
          <w:b/>
        </w:rPr>
      </w:pPr>
    </w:p>
    <w:p w:rsidR="00CB48F1" w:rsidRDefault="00CB48F1" w:rsidP="00CB48F1">
      <w:pPr>
        <w:numPr>
          <w:ilvl w:val="0"/>
          <w:numId w:val="1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Pasuria, “ullishte”, me nr. 547/67, ZK 2704, vol. 18, faqe 153 me sip. 2,705 m</w:t>
      </w:r>
      <w:r>
        <w:rPr>
          <w:b/>
          <w:vertAlign w:val="superscript"/>
        </w:rPr>
        <w:t>2.</w:t>
      </w:r>
    </w:p>
    <w:p w:rsidR="00CB48F1" w:rsidRDefault="00CB48F1" w:rsidP="00CB48F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CB48F1" w:rsidRDefault="00CB48F1" w:rsidP="00CB48F1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Mjull-Bathore, Tiranë</w:t>
      </w:r>
    </w:p>
    <w:p w:rsidR="00CB48F1" w:rsidRDefault="00CB48F1" w:rsidP="00CB48F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CB48F1" w:rsidRDefault="00CB48F1" w:rsidP="00CB48F1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244,532 USD</w:t>
      </w:r>
    </w:p>
    <w:p w:rsidR="00CB48F1" w:rsidRDefault="00CB48F1" w:rsidP="00CB48F1">
      <w:pPr>
        <w:ind w:left="2160" w:hanging="2160"/>
        <w:jc w:val="both"/>
        <w:rPr>
          <w:b/>
        </w:rPr>
      </w:pPr>
    </w:p>
    <w:p w:rsidR="00CB48F1" w:rsidRDefault="00CB48F1" w:rsidP="00CB48F1">
      <w:pPr>
        <w:numPr>
          <w:ilvl w:val="0"/>
          <w:numId w:val="1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Pasuria, “ullishte”, me nr. 547/72, ZK 2704, vol. 19, faqe 146 me sip. 3500 m</w:t>
      </w:r>
      <w:r>
        <w:rPr>
          <w:b/>
          <w:vertAlign w:val="superscript"/>
        </w:rPr>
        <w:t>2.</w:t>
      </w:r>
    </w:p>
    <w:p w:rsidR="00CB48F1" w:rsidRDefault="00CB48F1" w:rsidP="00CB48F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CB48F1" w:rsidRDefault="00CB48F1" w:rsidP="00CB48F1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Mjull-Bathore, Tiranë</w:t>
      </w:r>
    </w:p>
    <w:p w:rsidR="00CB48F1" w:rsidRDefault="00CB48F1" w:rsidP="00CB48F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CB48F1" w:rsidRDefault="00CB48F1" w:rsidP="00CB48F1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268,800 USD</w:t>
      </w:r>
    </w:p>
    <w:p w:rsidR="00CB48F1" w:rsidRDefault="00CB48F1" w:rsidP="00CB48F1">
      <w:pPr>
        <w:ind w:left="2160" w:hanging="2160"/>
        <w:jc w:val="both"/>
        <w:rPr>
          <w:b/>
        </w:rPr>
      </w:pPr>
    </w:p>
    <w:p w:rsidR="00CB48F1" w:rsidRDefault="00CB48F1" w:rsidP="00CB48F1">
      <w:pPr>
        <w:numPr>
          <w:ilvl w:val="0"/>
          <w:numId w:val="1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Pasuria, “ullishte”, me nr. 547/73, ZK 2704, vol. 19, faqe 147 me sip. 1500 m</w:t>
      </w:r>
      <w:r>
        <w:rPr>
          <w:b/>
          <w:vertAlign w:val="superscript"/>
        </w:rPr>
        <w:t>2.</w:t>
      </w:r>
    </w:p>
    <w:p w:rsidR="00CB48F1" w:rsidRDefault="00CB48F1" w:rsidP="00CB48F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CB48F1" w:rsidRDefault="00CB48F1" w:rsidP="00CB48F1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Mjull-Bathore, Tiranë</w:t>
      </w:r>
    </w:p>
    <w:p w:rsidR="00CB48F1" w:rsidRDefault="00CB48F1" w:rsidP="00CB48F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CB48F1" w:rsidRDefault="00CB48F1" w:rsidP="00CB48F1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115,200 USD</w:t>
      </w:r>
    </w:p>
    <w:p w:rsidR="00CB48F1" w:rsidRDefault="00CB48F1" w:rsidP="00CB48F1">
      <w:pPr>
        <w:ind w:left="2160" w:hanging="2160"/>
        <w:jc w:val="both"/>
        <w:rPr>
          <w:b/>
          <w:color w:val="FF0000"/>
          <w:sz w:val="36"/>
        </w:rPr>
      </w:pPr>
    </w:p>
    <w:p w:rsidR="00CB48F1" w:rsidRDefault="00CB48F1" w:rsidP="00CB48F1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Zyrën Përmabrimore E.G BAILIFF SERVICE,</w:t>
      </w:r>
      <w:r>
        <w:t xml:space="preserve"> </w:t>
      </w:r>
      <w:r>
        <w:rPr>
          <w:b/>
        </w:rPr>
        <w:t>Përmbaruesin Gjyqësor Privat ENUAR V MERKO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CB48F1" w:rsidRDefault="00CB48F1" w:rsidP="00CB48F1">
      <w:pPr>
        <w:jc w:val="both"/>
      </w:pPr>
    </w:p>
    <w:p w:rsidR="00CB48F1" w:rsidRDefault="00CB48F1" w:rsidP="00CB48F1">
      <w:pPr>
        <w:jc w:val="both"/>
      </w:pPr>
    </w:p>
    <w:p w:rsidR="00CB48F1" w:rsidRDefault="00CB48F1" w:rsidP="00CB48F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CB48F1" w:rsidRDefault="00CB48F1" w:rsidP="00CB48F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F1" w:rsidRDefault="00CB48F1" w:rsidP="00CB48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B48F1" w:rsidRDefault="00CB48F1" w:rsidP="00CB48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B48F1" w:rsidRDefault="00CB48F1" w:rsidP="00CB48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</w:rPr>
      </w:pP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</w:rPr>
      </w:pP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</w:rPr>
      </w:pP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B48F1" w:rsidRDefault="00CB48F1" w:rsidP="00CB48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B48F1" w:rsidRDefault="00CB48F1" w:rsidP="00CB48F1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CB48F1" w:rsidRDefault="00CB48F1" w:rsidP="00CB48F1">
      <w:pPr>
        <w:jc w:val="both"/>
      </w:pPr>
    </w:p>
    <w:p w:rsidR="00CB48F1" w:rsidRDefault="00CB48F1" w:rsidP="00CB48F1">
      <w:pPr>
        <w:jc w:val="both"/>
        <w:rPr>
          <w:color w:val="FF0000"/>
        </w:rPr>
      </w:pPr>
    </w:p>
    <w:p w:rsidR="00CB48F1" w:rsidRDefault="00CB48F1" w:rsidP="00CB48F1">
      <w:pPr>
        <w:pStyle w:val="Heading1"/>
        <w:jc w:val="both"/>
      </w:pPr>
      <w:r>
        <w:t>Lënda: Kërkesë për publikim lidhur me shpalljen e ankandit të dytë publik.</w:t>
      </w:r>
    </w:p>
    <w:p w:rsidR="00CB48F1" w:rsidRDefault="00CB48F1" w:rsidP="00CB48F1"/>
    <w:p w:rsidR="00CB48F1" w:rsidRDefault="00CB48F1" w:rsidP="00CB48F1"/>
    <w:p w:rsidR="00CB48F1" w:rsidRDefault="00CB48F1" w:rsidP="00CB48F1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SHËRBIMI PËRMBARIMOR “ASTREA”</w:t>
      </w:r>
      <w:r>
        <w:rPr>
          <w:b/>
          <w:bCs/>
        </w:rPr>
        <w:t>,</w:t>
      </w:r>
      <w:r>
        <w:rPr>
          <w:bCs/>
        </w:rPr>
        <w:t xml:space="preserve"> në lidhje me shpalljen e ankandit për shitjen e sendeve të luajtshme </w:t>
      </w:r>
      <w:r>
        <w:rPr>
          <w:lang w:eastAsia="it-IT"/>
        </w:rPr>
        <w:t>për debitorin shoqëria “ABDURAMANI” sh.p.k.</w:t>
      </w:r>
    </w:p>
    <w:p w:rsidR="00CB48F1" w:rsidRDefault="00CB48F1" w:rsidP="00CB48F1">
      <w:pPr>
        <w:tabs>
          <w:tab w:val="left" w:pos="3960"/>
        </w:tabs>
        <w:jc w:val="both"/>
        <w:rPr>
          <w:b/>
        </w:rPr>
      </w:pPr>
    </w:p>
    <w:p w:rsidR="00CB48F1" w:rsidRDefault="00CB48F1" w:rsidP="00CB48F1">
      <w:pPr>
        <w:tabs>
          <w:tab w:val="left" w:pos="3960"/>
        </w:tabs>
        <w:jc w:val="both"/>
        <w:rPr>
          <w:b/>
        </w:rPr>
      </w:pPr>
    </w:p>
    <w:p w:rsidR="00CB48F1" w:rsidRDefault="00CB48F1" w:rsidP="00CB48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janë si më poshtë:</w:t>
      </w:r>
    </w:p>
    <w:p w:rsidR="00CB48F1" w:rsidRDefault="00CB48F1" w:rsidP="00CB48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B48F1" w:rsidRDefault="00CB48F1" w:rsidP="00CB48F1"/>
    <w:p w:rsidR="00CB48F1" w:rsidRDefault="00CB48F1" w:rsidP="00CB48F1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>Automjet  me targë TR7548U, lloji Autoveturë nr. shasie TMBCS21Z3B2074598,</w:t>
      </w:r>
    </w:p>
    <w:p w:rsidR="00CB48F1" w:rsidRDefault="00CB48F1" w:rsidP="00CB48F1">
      <w:pPr>
        <w:ind w:left="284" w:right="-90"/>
        <w:contextualSpacing/>
        <w:jc w:val="both"/>
        <w:rPr>
          <w:b/>
        </w:rPr>
      </w:pPr>
      <w:r>
        <w:rPr>
          <w:b/>
        </w:rPr>
        <w:t xml:space="preserve">Modeli scoda octavia 1z, 270 CDI 163, ngjyra gri </w:t>
      </w:r>
    </w:p>
    <w:p w:rsidR="00CB48F1" w:rsidRDefault="00CB48F1" w:rsidP="00CB48F1">
      <w:pPr>
        <w:ind w:left="284" w:right="-90"/>
        <w:contextualSpacing/>
        <w:jc w:val="both"/>
        <w:rPr>
          <w:b/>
        </w:rPr>
      </w:pPr>
    </w:p>
    <w:p w:rsidR="00CB48F1" w:rsidRDefault="00CB48F1" w:rsidP="00CB48F1">
      <w:pPr>
        <w:ind w:left="284" w:right="-90"/>
        <w:contextualSpacing/>
        <w:jc w:val="both"/>
        <w:rPr>
          <w:b/>
        </w:rPr>
      </w:pPr>
    </w:p>
    <w:p w:rsidR="00CB48F1" w:rsidRDefault="00CB48F1" w:rsidP="00CB48F1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 xml:space="preserve">                     Tiranë</w:t>
      </w:r>
    </w:p>
    <w:p w:rsidR="00CB48F1" w:rsidRDefault="00CB48F1" w:rsidP="00CB48F1">
      <w:pPr>
        <w:ind w:left="2160" w:hanging="2160"/>
        <w:jc w:val="both"/>
        <w:rPr>
          <w:b/>
          <w:u w:val="single"/>
        </w:rPr>
      </w:pPr>
    </w:p>
    <w:p w:rsidR="00CB48F1" w:rsidRDefault="00CB48F1" w:rsidP="00CB48F1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488,000 Lekë ose 4000 Euro</w:t>
      </w:r>
    </w:p>
    <w:p w:rsidR="00CB48F1" w:rsidRDefault="00CB48F1" w:rsidP="00CB48F1">
      <w:pPr>
        <w:ind w:left="2160" w:hanging="2160"/>
        <w:jc w:val="both"/>
        <w:rPr>
          <w:b/>
        </w:rPr>
      </w:pPr>
    </w:p>
    <w:p w:rsidR="00CB48F1" w:rsidRDefault="00CB48F1" w:rsidP="00CB48F1">
      <w:pPr>
        <w:jc w:val="both"/>
      </w:pPr>
    </w:p>
    <w:p w:rsidR="00CB48F1" w:rsidRDefault="00CB48F1" w:rsidP="00CB48F1">
      <w:pPr>
        <w:jc w:val="both"/>
      </w:pPr>
    </w:p>
    <w:p w:rsidR="00CB48F1" w:rsidRDefault="00CB48F1" w:rsidP="00CB48F1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SHËRBIMIN PËRMBARIMOR “ASTREA”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CB48F1" w:rsidRDefault="00CB48F1" w:rsidP="00CB48F1">
      <w:pPr>
        <w:jc w:val="both"/>
        <w:rPr>
          <w:color w:val="FF0000"/>
        </w:rPr>
      </w:pPr>
    </w:p>
    <w:p w:rsidR="00CB48F1" w:rsidRDefault="00CB48F1" w:rsidP="00CB48F1">
      <w:pPr>
        <w:jc w:val="both"/>
      </w:pP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32C"/>
    <w:multiLevelType w:val="hybridMultilevel"/>
    <w:tmpl w:val="84ECB0DC"/>
    <w:lvl w:ilvl="0" w:tplc="1EC8365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2F2CAA"/>
    <w:multiLevelType w:val="hybridMultilevel"/>
    <w:tmpl w:val="331623D2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1"/>
    <w:rsid w:val="00BA3D7F"/>
    <w:rsid w:val="00CB48F1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</cp:revision>
  <dcterms:created xsi:type="dcterms:W3CDTF">2019-08-19T16:44:00Z</dcterms:created>
  <dcterms:modified xsi:type="dcterms:W3CDTF">2019-08-19T16:45:00Z</dcterms:modified>
</cp:coreProperties>
</file>