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3E" w:rsidRDefault="002E134F">
      <w:pPr>
        <w:pStyle w:val="Standard"/>
        <w:spacing w:line="276" w:lineRule="auto"/>
        <w:jc w:val="both"/>
        <w:rPr>
          <w:rFonts w:ascii="Times New Roman" w:hAnsi="Times New Roman"/>
        </w:rPr>
      </w:pPr>
      <w:bookmarkStart w:id="0" w:name="_GoBack"/>
      <w:r>
        <w:rPr>
          <w:rFonts w:ascii="Times New Roman" w:hAnsi="Times New Roman"/>
        </w:rPr>
        <w:t>Material përmbledhës mbi NJO e Bashkisë Tiranë.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sz w:val="28"/>
          <w:szCs w:val="28"/>
        </w:rPr>
      </w:pPr>
      <w:r>
        <w:rPr>
          <w:rFonts w:ascii="Times New Roman" w:hAnsi="Times New Roman"/>
          <w:b/>
          <w:color w:val="00000A"/>
          <w:sz w:val="28"/>
          <w:szCs w:val="28"/>
        </w:rPr>
        <w:t>A) Njësitë Administrative</w:t>
      </w:r>
    </w:p>
    <w:p w:rsidR="00204D3E" w:rsidRDefault="00204D3E">
      <w:pPr>
        <w:pStyle w:val="Standard"/>
        <w:spacing w:line="276" w:lineRule="auto"/>
        <w:jc w:val="both"/>
        <w:rPr>
          <w:rFonts w:ascii="Times New Roman" w:hAnsi="Times New Roman"/>
          <w:sz w:val="28"/>
          <w:szCs w:val="28"/>
        </w:rPr>
      </w:pPr>
    </w:p>
    <w:p w:rsidR="00204D3E" w:rsidRDefault="002E134F">
      <w:pPr>
        <w:pStyle w:val="ListParagraph"/>
        <w:numPr>
          <w:ilvl w:val="0"/>
          <w:numId w:val="3"/>
        </w:numPr>
        <w:spacing w:after="0"/>
        <w:rPr>
          <w:rFonts w:hint="eastAsia"/>
        </w:rPr>
      </w:pPr>
      <w:r>
        <w:rPr>
          <w:sz w:val="18"/>
        </w:rPr>
        <w:t>NJËSIA ADMINISTRATIVE NR. 1</w:t>
      </w:r>
    </w:p>
    <w:p w:rsidR="00204D3E" w:rsidRDefault="002E134F">
      <w:pPr>
        <w:pStyle w:val="ListParagraph"/>
        <w:numPr>
          <w:ilvl w:val="0"/>
          <w:numId w:val="3"/>
        </w:numPr>
        <w:spacing w:after="0"/>
        <w:rPr>
          <w:rFonts w:hint="eastAsia"/>
        </w:rPr>
      </w:pPr>
      <w:r>
        <w:rPr>
          <w:sz w:val="18"/>
        </w:rPr>
        <w:t>NJËSIA ADMINISTRATIVE NR. 2</w:t>
      </w:r>
    </w:p>
    <w:p w:rsidR="00204D3E" w:rsidRDefault="002E134F">
      <w:pPr>
        <w:pStyle w:val="ListParagraph"/>
        <w:numPr>
          <w:ilvl w:val="0"/>
          <w:numId w:val="3"/>
        </w:numPr>
        <w:spacing w:after="0"/>
        <w:rPr>
          <w:rFonts w:hint="eastAsia"/>
        </w:rPr>
      </w:pPr>
      <w:r>
        <w:rPr>
          <w:sz w:val="18"/>
        </w:rPr>
        <w:t>NJËSIA ADMINISTRATIVE NR. 3</w:t>
      </w:r>
    </w:p>
    <w:p w:rsidR="00204D3E" w:rsidRDefault="002E134F">
      <w:pPr>
        <w:pStyle w:val="ListParagraph"/>
        <w:numPr>
          <w:ilvl w:val="0"/>
          <w:numId w:val="3"/>
        </w:numPr>
        <w:spacing w:after="0"/>
        <w:rPr>
          <w:rFonts w:hint="eastAsia"/>
        </w:rPr>
      </w:pPr>
      <w:r>
        <w:rPr>
          <w:sz w:val="18"/>
        </w:rPr>
        <w:t xml:space="preserve">NJËSIA ADMINISTRATIVE </w:t>
      </w:r>
      <w:r>
        <w:rPr>
          <w:sz w:val="18"/>
        </w:rPr>
        <w:t>NR. 4</w:t>
      </w:r>
    </w:p>
    <w:p w:rsidR="00204D3E" w:rsidRDefault="002E134F">
      <w:pPr>
        <w:pStyle w:val="ListParagraph"/>
        <w:numPr>
          <w:ilvl w:val="0"/>
          <w:numId w:val="3"/>
        </w:numPr>
        <w:spacing w:after="0"/>
        <w:rPr>
          <w:rFonts w:hint="eastAsia"/>
        </w:rPr>
      </w:pPr>
      <w:r>
        <w:rPr>
          <w:sz w:val="18"/>
        </w:rPr>
        <w:t>NJËSIA ADMINISTRATIVE NR. 5</w:t>
      </w:r>
    </w:p>
    <w:p w:rsidR="00204D3E" w:rsidRDefault="002E134F">
      <w:pPr>
        <w:pStyle w:val="ListParagraph"/>
        <w:numPr>
          <w:ilvl w:val="0"/>
          <w:numId w:val="3"/>
        </w:numPr>
        <w:spacing w:after="0"/>
        <w:rPr>
          <w:rFonts w:hint="eastAsia"/>
        </w:rPr>
      </w:pPr>
      <w:r>
        <w:rPr>
          <w:sz w:val="18"/>
        </w:rPr>
        <w:t>NJËSIA ADMINISTRATIVE NR. 6</w:t>
      </w:r>
    </w:p>
    <w:p w:rsidR="00204D3E" w:rsidRDefault="002E134F">
      <w:pPr>
        <w:pStyle w:val="ListParagraph"/>
        <w:numPr>
          <w:ilvl w:val="0"/>
          <w:numId w:val="3"/>
        </w:numPr>
        <w:spacing w:after="0"/>
        <w:rPr>
          <w:rFonts w:hint="eastAsia"/>
        </w:rPr>
      </w:pPr>
      <w:r>
        <w:rPr>
          <w:sz w:val="18"/>
        </w:rPr>
        <w:t>NJËSIA ADMINISTRATIVE NR. 7</w:t>
      </w:r>
    </w:p>
    <w:p w:rsidR="00204D3E" w:rsidRDefault="002E134F">
      <w:pPr>
        <w:pStyle w:val="ListParagraph"/>
        <w:numPr>
          <w:ilvl w:val="0"/>
          <w:numId w:val="3"/>
        </w:numPr>
        <w:spacing w:after="0"/>
        <w:rPr>
          <w:rFonts w:hint="eastAsia"/>
        </w:rPr>
      </w:pPr>
      <w:r>
        <w:rPr>
          <w:sz w:val="18"/>
        </w:rPr>
        <w:t>NJËSIA ADMINISTRATIVE NR. 8</w:t>
      </w:r>
    </w:p>
    <w:p w:rsidR="00204D3E" w:rsidRDefault="002E134F">
      <w:pPr>
        <w:pStyle w:val="ListParagraph"/>
        <w:numPr>
          <w:ilvl w:val="0"/>
          <w:numId w:val="3"/>
        </w:numPr>
        <w:spacing w:after="0"/>
        <w:rPr>
          <w:rFonts w:hint="eastAsia"/>
        </w:rPr>
      </w:pPr>
      <w:r>
        <w:rPr>
          <w:sz w:val="18"/>
        </w:rPr>
        <w:t>NJËSIA ADMINISTRATIVE NR. 9</w:t>
      </w:r>
    </w:p>
    <w:p w:rsidR="00204D3E" w:rsidRDefault="002E134F">
      <w:pPr>
        <w:pStyle w:val="ListParagraph"/>
        <w:numPr>
          <w:ilvl w:val="0"/>
          <w:numId w:val="3"/>
        </w:numPr>
        <w:spacing w:after="0"/>
        <w:rPr>
          <w:rFonts w:hint="eastAsia"/>
        </w:rPr>
      </w:pPr>
      <w:r>
        <w:rPr>
          <w:sz w:val="18"/>
        </w:rPr>
        <w:t>NJËSIA ADMINISTRATIVE NR. 10</w:t>
      </w:r>
    </w:p>
    <w:p w:rsidR="00204D3E" w:rsidRDefault="002E134F">
      <w:pPr>
        <w:pStyle w:val="ListParagraph"/>
        <w:numPr>
          <w:ilvl w:val="0"/>
          <w:numId w:val="3"/>
        </w:numPr>
        <w:spacing w:after="0"/>
        <w:rPr>
          <w:rFonts w:hint="eastAsia"/>
        </w:rPr>
      </w:pPr>
      <w:r>
        <w:rPr>
          <w:sz w:val="18"/>
        </w:rPr>
        <w:t>NJËSIA ADMINISTRATIVE NR. 11</w:t>
      </w:r>
    </w:p>
    <w:p w:rsidR="00204D3E" w:rsidRDefault="002E134F">
      <w:pPr>
        <w:pStyle w:val="ListParagraph"/>
        <w:numPr>
          <w:ilvl w:val="0"/>
          <w:numId w:val="3"/>
        </w:numPr>
        <w:spacing w:after="0"/>
        <w:rPr>
          <w:rFonts w:hint="eastAsia"/>
        </w:rPr>
      </w:pPr>
      <w:r>
        <w:rPr>
          <w:sz w:val="18"/>
        </w:rPr>
        <w:t>NJËSIA ADMINISTRATIVE BALDUSHK</w:t>
      </w:r>
    </w:p>
    <w:p w:rsidR="00204D3E" w:rsidRDefault="002E134F">
      <w:pPr>
        <w:pStyle w:val="ListParagraph"/>
        <w:numPr>
          <w:ilvl w:val="0"/>
          <w:numId w:val="3"/>
        </w:numPr>
        <w:spacing w:after="0"/>
        <w:rPr>
          <w:rFonts w:hint="eastAsia"/>
        </w:rPr>
      </w:pPr>
      <w:r>
        <w:rPr>
          <w:sz w:val="18"/>
        </w:rPr>
        <w:t>NJËSIA ADMINISTRATIVE</w:t>
      </w:r>
      <w:r>
        <w:rPr>
          <w:sz w:val="18"/>
        </w:rPr>
        <w:t xml:space="preserve"> BËRZHITË</w:t>
      </w:r>
    </w:p>
    <w:p w:rsidR="00204D3E" w:rsidRDefault="002E134F">
      <w:pPr>
        <w:pStyle w:val="ListParagraph"/>
        <w:numPr>
          <w:ilvl w:val="0"/>
          <w:numId w:val="3"/>
        </w:numPr>
        <w:spacing w:after="0"/>
        <w:rPr>
          <w:rFonts w:hint="eastAsia"/>
        </w:rPr>
      </w:pPr>
      <w:r>
        <w:rPr>
          <w:sz w:val="18"/>
        </w:rPr>
        <w:t>NJËSIA ADMINISTRATIVE DAJT</w:t>
      </w:r>
    </w:p>
    <w:p w:rsidR="00204D3E" w:rsidRDefault="002E134F">
      <w:pPr>
        <w:pStyle w:val="ListParagraph"/>
        <w:numPr>
          <w:ilvl w:val="0"/>
          <w:numId w:val="3"/>
        </w:numPr>
        <w:spacing w:after="0"/>
        <w:rPr>
          <w:rFonts w:hint="eastAsia"/>
        </w:rPr>
      </w:pPr>
      <w:r>
        <w:rPr>
          <w:sz w:val="18"/>
        </w:rPr>
        <w:t>NJËSIA ADMINISTRATIVE FARKË</w:t>
      </w:r>
    </w:p>
    <w:p w:rsidR="00204D3E" w:rsidRDefault="002E134F">
      <w:pPr>
        <w:pStyle w:val="ListParagraph"/>
        <w:numPr>
          <w:ilvl w:val="0"/>
          <w:numId w:val="3"/>
        </w:numPr>
        <w:spacing w:after="0"/>
        <w:rPr>
          <w:rFonts w:hint="eastAsia"/>
        </w:rPr>
      </w:pPr>
      <w:r>
        <w:rPr>
          <w:sz w:val="18"/>
        </w:rPr>
        <w:t>NJËSIA ADMINISTRATIVE KASHAR</w:t>
      </w:r>
    </w:p>
    <w:p w:rsidR="00204D3E" w:rsidRDefault="002E134F">
      <w:pPr>
        <w:pStyle w:val="ListParagraph"/>
        <w:numPr>
          <w:ilvl w:val="0"/>
          <w:numId w:val="3"/>
        </w:numPr>
        <w:spacing w:after="0"/>
        <w:rPr>
          <w:rFonts w:hint="eastAsia"/>
        </w:rPr>
      </w:pPr>
      <w:r>
        <w:rPr>
          <w:sz w:val="18"/>
        </w:rPr>
        <w:t>NJËSIA ADMINISTRATIVE NDROQ</w:t>
      </w:r>
    </w:p>
    <w:p w:rsidR="00204D3E" w:rsidRDefault="002E134F">
      <w:pPr>
        <w:pStyle w:val="ListParagraph"/>
        <w:numPr>
          <w:ilvl w:val="0"/>
          <w:numId w:val="3"/>
        </w:numPr>
        <w:spacing w:after="0"/>
        <w:rPr>
          <w:rFonts w:hint="eastAsia"/>
        </w:rPr>
      </w:pPr>
      <w:r>
        <w:rPr>
          <w:sz w:val="18"/>
        </w:rPr>
        <w:t>NJËSIA ADMINISTRATIVE PETRELE</w:t>
      </w:r>
    </w:p>
    <w:p w:rsidR="00204D3E" w:rsidRDefault="002E134F">
      <w:pPr>
        <w:pStyle w:val="ListParagraph"/>
        <w:numPr>
          <w:ilvl w:val="0"/>
          <w:numId w:val="3"/>
        </w:numPr>
        <w:spacing w:after="0"/>
        <w:rPr>
          <w:rFonts w:hint="eastAsia"/>
        </w:rPr>
      </w:pPr>
      <w:r>
        <w:rPr>
          <w:sz w:val="18"/>
        </w:rPr>
        <w:t>NJËSIA ADMINISTRATIVE PEZË</w:t>
      </w:r>
    </w:p>
    <w:p w:rsidR="00204D3E" w:rsidRDefault="002E134F">
      <w:pPr>
        <w:pStyle w:val="ListParagraph"/>
        <w:numPr>
          <w:ilvl w:val="0"/>
          <w:numId w:val="3"/>
        </w:numPr>
        <w:spacing w:after="0"/>
        <w:rPr>
          <w:rFonts w:hint="eastAsia"/>
        </w:rPr>
      </w:pPr>
      <w:r>
        <w:rPr>
          <w:sz w:val="18"/>
        </w:rPr>
        <w:t>NJËSIA ADMINISTRAT SHËNGJERGJ</w:t>
      </w:r>
    </w:p>
    <w:p w:rsidR="00204D3E" w:rsidRDefault="002E134F">
      <w:pPr>
        <w:pStyle w:val="ListParagraph"/>
        <w:numPr>
          <w:ilvl w:val="0"/>
          <w:numId w:val="3"/>
        </w:numPr>
        <w:spacing w:after="0"/>
        <w:rPr>
          <w:rFonts w:hint="eastAsia"/>
        </w:rPr>
      </w:pPr>
      <w:r>
        <w:rPr>
          <w:sz w:val="18"/>
        </w:rPr>
        <w:t>NJËSIA ADMINISTRATIVE VAQARR</w:t>
      </w:r>
    </w:p>
    <w:p w:rsidR="00204D3E" w:rsidRDefault="002E134F">
      <w:pPr>
        <w:pStyle w:val="ListParagraph"/>
        <w:numPr>
          <w:ilvl w:val="0"/>
          <w:numId w:val="3"/>
        </w:numPr>
        <w:spacing w:after="0"/>
        <w:rPr>
          <w:rFonts w:hint="eastAsia"/>
        </w:rPr>
      </w:pPr>
      <w:r>
        <w:rPr>
          <w:sz w:val="18"/>
        </w:rPr>
        <w:t xml:space="preserve">NJËSIA ADMINISTRA </w:t>
      </w:r>
      <w:r>
        <w:rPr>
          <w:sz w:val="18"/>
        </w:rPr>
        <w:t>ZALL BASTAR</w:t>
      </w:r>
    </w:p>
    <w:p w:rsidR="00204D3E" w:rsidRDefault="002E134F">
      <w:pPr>
        <w:pStyle w:val="ListParagraph"/>
        <w:numPr>
          <w:ilvl w:val="0"/>
          <w:numId w:val="3"/>
        </w:numPr>
        <w:spacing w:after="0"/>
        <w:rPr>
          <w:rFonts w:hint="eastAsia"/>
        </w:rPr>
      </w:pPr>
      <w:r>
        <w:rPr>
          <w:sz w:val="18"/>
        </w:rPr>
        <w:t>NJËSIA ADMINISTRATIV ZALL HERR</w:t>
      </w:r>
    </w:p>
    <w:p w:rsidR="00204D3E" w:rsidRDefault="002E134F">
      <w:pPr>
        <w:pStyle w:val="ListParagraph"/>
        <w:numPr>
          <w:ilvl w:val="0"/>
          <w:numId w:val="3"/>
        </w:numPr>
        <w:spacing w:after="0"/>
        <w:rPr>
          <w:rFonts w:hint="eastAsia"/>
        </w:rPr>
      </w:pPr>
      <w:r>
        <w:rPr>
          <w:sz w:val="18"/>
        </w:rPr>
        <w:t>NJËSIA ADMINISTRATIVE KRRAB</w:t>
      </w:r>
    </w:p>
    <w:p w:rsidR="00204D3E" w:rsidRDefault="00204D3E">
      <w:pPr>
        <w:pStyle w:val="Standard"/>
        <w:spacing w:line="276" w:lineRule="auto"/>
        <w:jc w:val="both"/>
        <w:rPr>
          <w:rFonts w:ascii="Times New Roman" w:hAnsi="Times New Roman"/>
          <w:color w:val="00000A"/>
          <w:sz w:val="28"/>
          <w:szCs w:val="28"/>
        </w:rPr>
      </w:pPr>
    </w:p>
    <w:p w:rsidR="00204D3E" w:rsidRDefault="002E134F">
      <w:pPr>
        <w:pStyle w:val="Standard"/>
        <w:spacing w:line="276" w:lineRule="auto"/>
        <w:jc w:val="both"/>
        <w:rPr>
          <w:rFonts w:ascii="Times New Roman" w:hAnsi="Times New Roman"/>
          <w:sz w:val="28"/>
          <w:szCs w:val="28"/>
        </w:rPr>
      </w:pPr>
      <w:r>
        <w:rPr>
          <w:rFonts w:ascii="Times New Roman" w:hAnsi="Times New Roman"/>
          <w:b/>
          <w:color w:val="00000A"/>
          <w:sz w:val="28"/>
          <w:szCs w:val="28"/>
        </w:rPr>
        <w:t>B) Njësitë e Varësisë</w:t>
      </w:r>
    </w:p>
    <w:p w:rsidR="00204D3E" w:rsidRDefault="00204D3E">
      <w:pPr>
        <w:pStyle w:val="Standard"/>
        <w:spacing w:line="276" w:lineRule="auto"/>
        <w:jc w:val="both"/>
        <w:rPr>
          <w:rFonts w:ascii="Times New Roman" w:hAnsi="Times New Roman"/>
          <w:sz w:val="28"/>
          <w:szCs w:val="28"/>
        </w:rPr>
      </w:pPr>
    </w:p>
    <w:p w:rsidR="00204D3E" w:rsidRDefault="002E134F">
      <w:pPr>
        <w:pStyle w:val="ListParagraph"/>
        <w:numPr>
          <w:ilvl w:val="0"/>
          <w:numId w:val="4"/>
        </w:numPr>
        <w:spacing w:after="0" w:line="276" w:lineRule="auto"/>
        <w:rPr>
          <w:rFonts w:ascii="Times New Roman" w:hAnsi="Times New Roman"/>
        </w:rPr>
      </w:pPr>
      <w:r>
        <w:rPr>
          <w:rFonts w:ascii="Times New Roman" w:hAnsi="Times New Roman"/>
        </w:rPr>
        <w:t>Agjencia e</w:t>
      </w:r>
      <w:r>
        <w:rPr>
          <w:rFonts w:ascii="Times New Roman" w:hAnsi="Times New Roman"/>
        </w:rPr>
        <w:t xml:space="preserve"> Parqeve dhe Rekreacionit</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Agjensia për Mbrojtjen e Konsumatorit</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Agjensia e Administrimit të Tregjeve</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Agjensia e Shërbimeve Funerale</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Drejtoria e Konvikteve të Shkollave të Mesme</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Drejtoria e Përgj. Nr.1 e Punëtorëve të Qytetit</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Drejtoria e Përgj. Nr.2 e Punët</w:t>
      </w:r>
      <w:r>
        <w:rPr>
          <w:rFonts w:ascii="Times New Roman" w:hAnsi="Times New Roman"/>
        </w:rPr>
        <w:t>orëve të Qytetit</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Drejtoria Përgjithshme e Taksave dhe Tarifave Vendore</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Tirana Parking</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Drejtoria e Dekorit</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Ujësjellës Kanalizime Tirana (ukt)</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Klubi Sportiv Tirana</w:t>
      </w:r>
    </w:p>
    <w:p w:rsidR="00204D3E" w:rsidRDefault="002E134F">
      <w:pPr>
        <w:pStyle w:val="ListParagraph"/>
        <w:numPr>
          <w:ilvl w:val="0"/>
          <w:numId w:val="1"/>
        </w:numPr>
        <w:spacing w:after="0" w:line="276" w:lineRule="auto"/>
        <w:jc w:val="both"/>
        <w:rPr>
          <w:rFonts w:ascii="Times New Roman" w:hAnsi="Times New Roman"/>
          <w:color w:val="00000A"/>
        </w:rPr>
      </w:pPr>
      <w:r>
        <w:rPr>
          <w:rFonts w:ascii="Times New Roman" w:hAnsi="Times New Roman"/>
          <w:color w:val="00000A"/>
        </w:rPr>
        <w:t>Qëndra Kulturore Tirana</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Qendra Ekonomike e</w:t>
      </w:r>
      <w:r>
        <w:rPr>
          <w:rFonts w:ascii="Times New Roman" w:hAnsi="Times New Roman"/>
        </w:rPr>
        <w:t xml:space="preserve"> Zhvillimit dhe Edukimit të Femijeve</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Qendra Rinore "Ten"</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lastRenderedPageBreak/>
        <w:t>Qendra Sociale "të Qëndrojmë Sëbashku"</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Qendra Sociale Multidisiplinare</w:t>
      </w:r>
    </w:p>
    <w:p w:rsidR="00204D3E" w:rsidRDefault="002E134F">
      <w:pPr>
        <w:pStyle w:val="ListParagraph"/>
        <w:numPr>
          <w:ilvl w:val="0"/>
          <w:numId w:val="1"/>
        </w:numPr>
        <w:spacing w:after="0" w:line="276" w:lineRule="auto"/>
        <w:rPr>
          <w:rFonts w:ascii="Times New Roman" w:hAnsi="Times New Roman"/>
        </w:rPr>
      </w:pPr>
      <w:r>
        <w:rPr>
          <w:rFonts w:ascii="Times New Roman" w:hAnsi="Times New Roman"/>
        </w:rPr>
        <w:t>Qendra Sociale Shkozë</w:t>
      </w:r>
    </w:p>
    <w:p w:rsidR="00204D3E" w:rsidRDefault="002E134F">
      <w:pPr>
        <w:pStyle w:val="ListParagraph"/>
        <w:numPr>
          <w:ilvl w:val="0"/>
          <w:numId w:val="1"/>
        </w:numPr>
        <w:spacing w:after="0" w:line="276" w:lineRule="auto"/>
        <w:jc w:val="both"/>
        <w:rPr>
          <w:rFonts w:ascii="Times New Roman" w:hAnsi="Times New Roman"/>
          <w:color w:val="00000A"/>
        </w:rPr>
      </w:pPr>
      <w:r>
        <w:rPr>
          <w:rFonts w:ascii="Times New Roman" w:hAnsi="Times New Roman"/>
          <w:color w:val="00000A"/>
        </w:rPr>
        <w:t>Qendra “Shtëpia e Përbashkët”</w:t>
      </w:r>
    </w:p>
    <w:p w:rsidR="00204D3E" w:rsidRDefault="00204D3E">
      <w:pPr>
        <w:pStyle w:val="ListParagraph"/>
        <w:spacing w:after="0" w:line="276" w:lineRule="auto"/>
        <w:jc w:val="both"/>
        <w:rPr>
          <w:rFonts w:ascii="Times New Roman" w:hAnsi="Times New Roman"/>
          <w:color w:val="00000A"/>
        </w:rPr>
      </w:pP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bCs/>
          <w:color w:val="00000A"/>
          <w:sz w:val="28"/>
          <w:szCs w:val="28"/>
        </w:rPr>
      </w:pPr>
      <w:r>
        <w:rPr>
          <w:rFonts w:ascii="Times New Roman" w:hAnsi="Times New Roman"/>
          <w:b/>
          <w:bCs/>
          <w:color w:val="00000A"/>
          <w:sz w:val="28"/>
          <w:szCs w:val="28"/>
        </w:rPr>
        <w:t>C) Aparati i Bashkisë Tiranë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sz w:val="28"/>
          <w:szCs w:val="28"/>
        </w:rPr>
      </w:pPr>
      <w:r>
        <w:rPr>
          <w:rFonts w:ascii="Times New Roman" w:hAnsi="Times New Roman"/>
          <w:b/>
          <w:color w:val="00000A"/>
          <w:sz w:val="28"/>
          <w:szCs w:val="28"/>
        </w:rPr>
        <w:t xml:space="preserve">1) Drejtoria e Përgjithshme e Projekteve </w:t>
      </w:r>
      <w:r>
        <w:rPr>
          <w:rFonts w:ascii="Times New Roman" w:hAnsi="Times New Roman"/>
          <w:b/>
          <w:color w:val="00000A"/>
          <w:sz w:val="28"/>
          <w:szCs w:val="28"/>
        </w:rPr>
        <w:t>Strategjike dhe Zhvillimit Ekonomik</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bCs/>
        </w:rPr>
      </w:pPr>
      <w:r>
        <w:rPr>
          <w:rFonts w:ascii="Times New Roman" w:hAnsi="Times New Roman"/>
          <w:b/>
          <w:bCs/>
          <w:color w:val="00000A"/>
        </w:rPr>
        <w:t>a) Drejtoria e Projekteve Strategjike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A"/>
        </w:rPr>
        <w:t xml:space="preserve">Drejtoria e Projekteve Strategjike është përgjegjëse për mirëadministrimin e çdo çështje që lidhet me koordinimin e iniciativave të ndërmarra në funksion të interesave thelbësore </w:t>
      </w:r>
      <w:r>
        <w:rPr>
          <w:rFonts w:ascii="Times New Roman" w:hAnsi="Times New Roman"/>
          <w:color w:val="00000A"/>
        </w:rPr>
        <w:t>të qytetit, duke shfrytëzuar burimet e departamenteve të shumta operacionale dhe të infrastrukturës.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
        </w:numPr>
        <w:spacing w:line="276" w:lineRule="auto"/>
        <w:jc w:val="both"/>
        <w:rPr>
          <w:rFonts w:ascii="Times New Roman" w:hAnsi="Times New Roman"/>
          <w:color w:val="00000A"/>
        </w:rPr>
      </w:pPr>
      <w:r>
        <w:rPr>
          <w:rFonts w:ascii="Times New Roman" w:hAnsi="Times New Roman"/>
          <w:color w:val="00000A"/>
        </w:rPr>
        <w:t>Sektori i Planifikimit të Projekteve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Planifikimit të Projekteve është përgjegjës për administrimin e çdo çështje që lidhet </w:t>
      </w:r>
      <w:r>
        <w:rPr>
          <w:rFonts w:ascii="Times New Roman" w:hAnsi="Times New Roman"/>
          <w:color w:val="00000A"/>
        </w:rPr>
        <w:tab/>
        <w:t>me proçesin e ide</w:t>
      </w:r>
      <w:r>
        <w:rPr>
          <w:rFonts w:ascii="Times New Roman" w:hAnsi="Times New Roman"/>
          <w:color w:val="00000A"/>
        </w:rPr>
        <w:t xml:space="preserve">ntifikimit të nevojave dhe planifikimit të investimeve të huaja që përfiton </w:t>
      </w:r>
      <w:r>
        <w:rPr>
          <w:rFonts w:ascii="Times New Roman" w:hAnsi="Times New Roman"/>
          <w:color w:val="00000A"/>
        </w:rPr>
        <w:tab/>
        <w:t>Bashkia e Tiranës, me qëllim arritjen e objektivave të saj strategjikë.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6"/>
        </w:numPr>
        <w:spacing w:line="276" w:lineRule="auto"/>
        <w:jc w:val="both"/>
        <w:rPr>
          <w:rFonts w:ascii="Times New Roman" w:hAnsi="Times New Roman"/>
          <w:color w:val="00000A"/>
        </w:rPr>
      </w:pPr>
      <w:r>
        <w:rPr>
          <w:rFonts w:ascii="Times New Roman" w:hAnsi="Times New Roman"/>
          <w:color w:val="00000A"/>
        </w:rPr>
        <w:t>Sektori i Zhvillimit të Projekteve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Zhvillimit të Projekteve është përgjegjës për </w:t>
      </w:r>
      <w:r>
        <w:rPr>
          <w:rFonts w:ascii="Times New Roman" w:hAnsi="Times New Roman"/>
          <w:color w:val="00000A"/>
        </w:rPr>
        <w:t xml:space="preserve">administrimin e çdo çështje që lidhet me </w:t>
      </w:r>
      <w:r>
        <w:rPr>
          <w:rFonts w:ascii="Times New Roman" w:hAnsi="Times New Roman"/>
          <w:color w:val="00000A"/>
        </w:rPr>
        <w:tab/>
        <w:t xml:space="preserve">mbikëqyrjen dhe menaxhimin e projekteve nga momenti i projektimit deri në implementimin e </w:t>
      </w:r>
      <w:r>
        <w:rPr>
          <w:rFonts w:ascii="Times New Roman" w:hAnsi="Times New Roman"/>
          <w:color w:val="00000A"/>
        </w:rPr>
        <w:tab/>
        <w:t>tyre, për një zbatim sa më rigoroz të tyre.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bCs/>
          <w:color w:val="00000A"/>
        </w:rPr>
      </w:pPr>
      <w:r>
        <w:rPr>
          <w:rFonts w:ascii="Times New Roman" w:hAnsi="Times New Roman"/>
          <w:b/>
          <w:bCs/>
          <w:color w:val="00000A"/>
        </w:rPr>
        <w:t>b) Drejtoria e Koordinimit të Investimeve të Huaja dhe Integrimit Evropian</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w:t>
      </w:r>
      <w:r>
        <w:rPr>
          <w:rFonts w:ascii="Times New Roman" w:hAnsi="Times New Roman"/>
          <w:color w:val="00000A"/>
        </w:rPr>
        <w:t>rejtoria e Koordinimit të Investimeve të Huaja dhe Integrimit Evropian është përgjegjëse për mirëadministrimin e çdo çështje, projekti, aktiviteti që lidhet me nxitjen dhe tërheqjen e investimeve të huaja, promovimin e projekteve strategjike afat-mesme dhe</w:t>
      </w:r>
      <w:r>
        <w:rPr>
          <w:rFonts w:ascii="Times New Roman" w:hAnsi="Times New Roman"/>
          <w:color w:val="00000A"/>
        </w:rPr>
        <w:t xml:space="preserve"> afat-gjata të institucionit, koordinimin, implementimin, si dhe mbikëqyrjen e tyre në terren, që kanë në fokus ndër të tjera realizimin e synimeve sipas fushave prioritare të përcaktuara në kuadër të procesit të integrimit të Republikës së Shqipërisë në B</w:t>
      </w:r>
      <w:r>
        <w:rPr>
          <w:rFonts w:ascii="Times New Roman" w:hAnsi="Times New Roman"/>
          <w:color w:val="00000A"/>
        </w:rPr>
        <w:t>ashkimin Evropian. Gjithashtu, Drejtoria e Koordinimit të Investimeve të Huaja dhe Integrimit Evropian është përgjegjëse për zbatimin e strategjive, politikave dhe planeve të fushës përkatëse në të gjithë territorin e Bashkisë, si dhe për sektorët në varës</w:t>
      </w:r>
      <w:r>
        <w:rPr>
          <w:rFonts w:ascii="Times New Roman" w:hAnsi="Times New Roman"/>
          <w:color w:val="00000A"/>
        </w:rPr>
        <w:t xml:space="preserve">i, programet, veprimtaritë dhe proçeset që menaxhohen prej saj, në përputhje me parimet e ligjshmërisë dhe të transparencës. Drejtoria e Koordinimit të Investimeve të Huaja dhe Integrimit Evropian, është pika e kontaktit për të gjitha ministritë e linjës, </w:t>
      </w:r>
      <w:r>
        <w:rPr>
          <w:rFonts w:ascii="Times New Roman" w:hAnsi="Times New Roman"/>
          <w:color w:val="00000A"/>
        </w:rPr>
        <w:t xml:space="preserve">si dhe përgjegjëse për të koordinuar procesin e brendshëm të raportimit lidhur me </w:t>
      </w:r>
      <w:r>
        <w:rPr>
          <w:rFonts w:ascii="Times New Roman" w:hAnsi="Times New Roman"/>
          <w:color w:val="00000A"/>
        </w:rPr>
        <w:lastRenderedPageBreak/>
        <w:t>çështjet e integrimit Evropian dhe zbatimin të standarteve evropiane në përputhje me kërkesat e ardhura nga pushteti qendror.</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
        </w:numPr>
        <w:spacing w:line="276" w:lineRule="auto"/>
        <w:jc w:val="both"/>
        <w:rPr>
          <w:rFonts w:ascii="Times New Roman" w:hAnsi="Times New Roman"/>
          <w:color w:val="00000A"/>
        </w:rPr>
      </w:pPr>
      <w:r>
        <w:rPr>
          <w:rFonts w:ascii="Times New Roman" w:hAnsi="Times New Roman"/>
          <w:color w:val="00000A"/>
        </w:rPr>
        <w:t>Sektori i Koordinimit të Investimeve të Huaja</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Koordinimit të Investimeve të Huaja është përgjegjës për koordinimin dhe nxitjen e </w:t>
      </w:r>
      <w:r>
        <w:rPr>
          <w:rFonts w:ascii="Times New Roman" w:hAnsi="Times New Roman"/>
          <w:color w:val="00000A"/>
        </w:rPr>
        <w:tab/>
        <w:t xml:space="preserve">investimeve për zbatimin e projekteve me financim të huaj në Bashkinë e Tiranës, identifikimin </w:t>
      </w:r>
      <w:r>
        <w:rPr>
          <w:rFonts w:ascii="Times New Roman" w:hAnsi="Times New Roman"/>
          <w:color w:val="00000A"/>
        </w:rPr>
        <w:tab/>
        <w:t>e mbështetjes financiare në funksion të adresimit të nevojave str</w:t>
      </w:r>
      <w:r>
        <w:rPr>
          <w:rFonts w:ascii="Times New Roman" w:hAnsi="Times New Roman"/>
          <w:color w:val="00000A"/>
        </w:rPr>
        <w:t xml:space="preserve">ategjike </w:t>
      </w:r>
      <w:r>
        <w:rPr>
          <w:rFonts w:ascii="Times New Roman" w:hAnsi="Times New Roman"/>
          <w:color w:val="00000A"/>
        </w:rPr>
        <w:tab/>
        <w:t>afatmesme dhe afat-</w:t>
      </w:r>
      <w:r>
        <w:rPr>
          <w:rFonts w:ascii="Times New Roman" w:hAnsi="Times New Roman"/>
          <w:color w:val="00000A"/>
        </w:rPr>
        <w:tab/>
        <w:t xml:space="preserve">gjata të departamenteve dhe Njësive Administrative të Bashkisë Tiranë; promovimin e </w:t>
      </w:r>
      <w:r>
        <w:rPr>
          <w:rFonts w:ascii="Times New Roman" w:hAnsi="Times New Roman"/>
          <w:color w:val="00000A"/>
        </w:rPr>
        <w:tab/>
        <w:t>projekteve tek (investitorët, donatorët dhe institucionet financiare).</w:t>
      </w:r>
    </w:p>
    <w:p w:rsidR="00204D3E" w:rsidRDefault="00204D3E">
      <w:pPr>
        <w:pStyle w:val="Standard"/>
        <w:spacing w:line="276" w:lineRule="auto"/>
        <w:jc w:val="both"/>
        <w:rPr>
          <w:rFonts w:ascii="Times New Roman" w:hAnsi="Times New Roman"/>
          <w:color w:val="00000A"/>
        </w:rPr>
      </w:pP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
        </w:numPr>
        <w:spacing w:line="276" w:lineRule="auto"/>
        <w:jc w:val="both"/>
        <w:rPr>
          <w:rFonts w:ascii="Times New Roman" w:hAnsi="Times New Roman"/>
          <w:color w:val="00000A"/>
        </w:rPr>
      </w:pPr>
      <w:r>
        <w:rPr>
          <w:rFonts w:ascii="Times New Roman" w:hAnsi="Times New Roman"/>
          <w:color w:val="00000A"/>
        </w:rPr>
        <w:t>Sektori Integrimit Evropian</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Integrimit Evropian është p</w:t>
      </w:r>
      <w:r>
        <w:rPr>
          <w:rFonts w:ascii="Times New Roman" w:hAnsi="Times New Roman"/>
          <w:color w:val="00000A"/>
        </w:rPr>
        <w:t xml:space="preserve">ërgjegjës për bashkërendimin dhe mbështetjen e </w:t>
      </w:r>
      <w:r>
        <w:rPr>
          <w:rFonts w:ascii="Times New Roman" w:hAnsi="Times New Roman"/>
          <w:color w:val="00000A"/>
        </w:rPr>
        <w:tab/>
        <w:t xml:space="preserve">strukturave administrative të Bashkisë Tiranë për zbatimin e politikave, të legjislacionit, të </w:t>
      </w:r>
      <w:r>
        <w:rPr>
          <w:rFonts w:ascii="Times New Roman" w:hAnsi="Times New Roman"/>
          <w:color w:val="00000A"/>
        </w:rPr>
        <w:tab/>
        <w:t xml:space="preserve">investimeve dhe të shërbimeve të lidhura apo që rrjedhin nga procesi i integrimit evropian, në </w:t>
      </w:r>
      <w:r>
        <w:rPr>
          <w:rFonts w:ascii="Times New Roman" w:hAnsi="Times New Roman"/>
          <w:color w:val="00000A"/>
        </w:rPr>
        <w:tab/>
        <w:t xml:space="preserve">nivel vendor në </w:t>
      </w:r>
      <w:r>
        <w:rPr>
          <w:rFonts w:ascii="Times New Roman" w:hAnsi="Times New Roman"/>
          <w:color w:val="00000A"/>
        </w:rPr>
        <w:t xml:space="preserve">marrëdhënie me strukturat e qeverisjes qendrore përgjegjëse për integrimin </w:t>
      </w:r>
      <w:r>
        <w:rPr>
          <w:rFonts w:ascii="Times New Roman" w:hAnsi="Times New Roman"/>
          <w:color w:val="00000A"/>
        </w:rPr>
        <w:tab/>
        <w:t xml:space="preserve">evropian dhe proceset përbërëse të tij. Gjithashtu, Sektori i Integrimit Evropian ka përgjegjësi të </w:t>
      </w:r>
      <w:r>
        <w:rPr>
          <w:rFonts w:ascii="Times New Roman" w:hAnsi="Times New Roman"/>
          <w:color w:val="00000A"/>
        </w:rPr>
        <w:tab/>
        <w:t>përgatisë, aplikojë, koordinojë, monitorojë, vlerësojë dhe informojë për projek</w:t>
      </w:r>
      <w:r>
        <w:rPr>
          <w:rFonts w:ascii="Times New Roman" w:hAnsi="Times New Roman"/>
          <w:color w:val="00000A"/>
        </w:rPr>
        <w:t xml:space="preserve">tet e financuara </w:t>
      </w:r>
      <w:r>
        <w:rPr>
          <w:rFonts w:ascii="Times New Roman" w:hAnsi="Times New Roman"/>
          <w:color w:val="00000A"/>
        </w:rPr>
        <w:tab/>
        <w:t xml:space="preserve">nga programet e asistencës së Bashkimit Evropian për procesin e integrimit evropian në nivel </w:t>
      </w:r>
      <w:r>
        <w:rPr>
          <w:rFonts w:ascii="Times New Roman" w:hAnsi="Times New Roman"/>
          <w:color w:val="00000A"/>
        </w:rPr>
        <w:tab/>
        <w:t>vendor.</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bCs/>
          <w:color w:val="00000A"/>
        </w:rPr>
      </w:pPr>
      <w:r>
        <w:rPr>
          <w:rFonts w:ascii="Times New Roman" w:hAnsi="Times New Roman"/>
          <w:b/>
          <w:bCs/>
          <w:color w:val="00000A"/>
        </w:rPr>
        <w:t>c) Drejtoria e Zhvillimit Ekonomik Urban</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Zhvillimit Ekonomik Urban është përgjegjëse për mirëadministrimin e çdo çështje q</w:t>
      </w:r>
      <w:r>
        <w:rPr>
          <w:rFonts w:ascii="Times New Roman" w:hAnsi="Times New Roman"/>
          <w:color w:val="00000A"/>
        </w:rPr>
        <w:t>ë lidhet me hartimin e planeve dhe programeve strategjike për qytetin e Tiranës në fushën e zhvillimit ekonomik vendor, nëpërmjet organizimit dhe përmirësimit të shërbimeve mbështetëse, informuese, promovuese dhe këshilluese për nxitjen dhe zhvillimin e bi</w:t>
      </w:r>
      <w:r>
        <w:rPr>
          <w:rFonts w:ascii="Times New Roman" w:hAnsi="Times New Roman"/>
          <w:color w:val="00000A"/>
        </w:rPr>
        <w:t>znesit të vogël dhe të mesëm si dhe rrjetit të tregtisë e tregjeve publike, hartimin e programeve të posaçme të nxitjes së zhvillimit ekonomik dhe ofrimit të informacionit dhe asistencës për investitorët e huaj.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9"/>
        </w:numPr>
        <w:spacing w:line="276" w:lineRule="auto"/>
        <w:jc w:val="both"/>
        <w:rPr>
          <w:rFonts w:ascii="Times New Roman" w:hAnsi="Times New Roman"/>
          <w:color w:val="00000A"/>
        </w:rPr>
      </w:pPr>
      <w:r>
        <w:rPr>
          <w:rFonts w:ascii="Times New Roman" w:hAnsi="Times New Roman"/>
          <w:color w:val="00000A"/>
        </w:rPr>
        <w:t>Sektori i Zhvillimit Ekonomik Urban</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r>
        <w:rPr>
          <w:rFonts w:ascii="Times New Roman" w:hAnsi="Times New Roman"/>
          <w:color w:val="00000A"/>
        </w:rPr>
        <w:t xml:space="preserve">Sektori i Zhvillimit Ekonomik Urban është përgjegjës për administrimin e çdo çështje që lidhet </w:t>
      </w:r>
      <w:r>
        <w:rPr>
          <w:rFonts w:ascii="Times New Roman" w:hAnsi="Times New Roman"/>
          <w:color w:val="00000A"/>
        </w:rPr>
        <w:tab/>
        <w:t xml:space="preserve">me përgatitjen dhe ndjekjen e programeve të zhvillimit ekonomik urban nëpërmjet krijimit dhe </w:t>
      </w:r>
      <w:r>
        <w:rPr>
          <w:rFonts w:ascii="Times New Roman" w:hAnsi="Times New Roman"/>
          <w:color w:val="00000A"/>
        </w:rPr>
        <w:tab/>
        <w:t>ofrimit të instrumentave informues këshillues dhe promovues për mb</w:t>
      </w:r>
      <w:r>
        <w:rPr>
          <w:rFonts w:ascii="Times New Roman" w:hAnsi="Times New Roman"/>
          <w:color w:val="00000A"/>
        </w:rPr>
        <w:t xml:space="preserve">ështetjen e biznesit të </w:t>
      </w:r>
      <w:r>
        <w:rPr>
          <w:rFonts w:ascii="Times New Roman" w:hAnsi="Times New Roman"/>
          <w:color w:val="00000A"/>
        </w:rPr>
        <w:tab/>
        <w:t xml:space="preserve">vogël dhe të mesëm, hartimin dhe zbatimin e projekteve si edhe ofrimin e informacionit dhe </w:t>
      </w:r>
      <w:r>
        <w:rPr>
          <w:rFonts w:ascii="Times New Roman" w:hAnsi="Times New Roman"/>
          <w:color w:val="00000A"/>
        </w:rPr>
        <w:tab/>
        <w:t>asistences per investitoret e huaj.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0"/>
        </w:numPr>
        <w:spacing w:line="276" w:lineRule="auto"/>
        <w:jc w:val="both"/>
        <w:rPr>
          <w:rFonts w:ascii="Times New Roman" w:hAnsi="Times New Roman"/>
          <w:color w:val="00000A"/>
        </w:rPr>
      </w:pPr>
      <w:r>
        <w:rPr>
          <w:rFonts w:ascii="Times New Roman" w:hAnsi="Times New Roman"/>
          <w:color w:val="00000A"/>
        </w:rPr>
        <w:t>Sektori i Zhvillimit të Tregjeve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lastRenderedPageBreak/>
        <w:tab/>
        <w:t xml:space="preserve">Sektori i Zhvillimit të Tregjeve është përgjegjës për </w:t>
      </w:r>
      <w:r>
        <w:rPr>
          <w:rFonts w:ascii="Times New Roman" w:hAnsi="Times New Roman"/>
          <w:color w:val="00000A"/>
        </w:rPr>
        <w:t xml:space="preserve">administrimin e çdo çështje që lidhet me </w:t>
      </w:r>
      <w:r>
        <w:rPr>
          <w:rFonts w:ascii="Times New Roman" w:hAnsi="Times New Roman"/>
          <w:color w:val="00000A"/>
        </w:rPr>
        <w:tab/>
        <w:t xml:space="preserve">hartimin e politikave përmirësuese për funksionimin e tregjeve publike dhe </w:t>
      </w:r>
      <w:r>
        <w:rPr>
          <w:rFonts w:ascii="Times New Roman" w:hAnsi="Times New Roman"/>
          <w:color w:val="00000A"/>
        </w:rPr>
        <w:tab/>
        <w:t xml:space="preserve">koordinimin,bashkëfinancimin, zbatimin dhe monitorimin e programeve,projekteve për hapjen, </w:t>
      </w:r>
      <w:r>
        <w:rPr>
          <w:rFonts w:ascii="Times New Roman" w:hAnsi="Times New Roman"/>
          <w:color w:val="00000A"/>
        </w:rPr>
        <w:tab/>
        <w:t xml:space="preserve">mbylljen dhe alokimin e tregjeve ne qytetin e </w:t>
      </w:r>
      <w:r>
        <w:rPr>
          <w:rFonts w:ascii="Times New Roman" w:hAnsi="Times New Roman"/>
          <w:color w:val="00000A"/>
        </w:rPr>
        <w:t xml:space="preserve">Tiranës, duke garantuar siguri dhe standarte </w:t>
      </w:r>
      <w:r>
        <w:rPr>
          <w:rFonts w:ascii="Times New Roman" w:hAnsi="Times New Roman"/>
          <w:color w:val="00000A"/>
        </w:rPr>
        <w:tab/>
        <w:t>infrastrukturore.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bCs/>
          <w:color w:val="00000A"/>
        </w:rPr>
      </w:pPr>
      <w:r>
        <w:rPr>
          <w:rFonts w:ascii="Times New Roman" w:hAnsi="Times New Roman"/>
          <w:b/>
          <w:bCs/>
          <w:color w:val="00000A"/>
        </w:rPr>
        <w:t>d) Drejtoria e Zhvillimit Ekonomik Rural</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Zhvillimit Ekonomik Rural është përgjegjëse për mirëadministrimin e çdo çështje që lidhet me hartimin e politikave lokale rurale në fush</w:t>
      </w:r>
      <w:r>
        <w:rPr>
          <w:rFonts w:ascii="Times New Roman" w:hAnsi="Times New Roman"/>
          <w:color w:val="00000A"/>
        </w:rPr>
        <w:t>ën e bujqesise, pyjeve dhe kullotave për të garantuar zhvillimin e zonave rurale të Tiranës, në funksion të mbrojtjes dhe shtimit të pyjeve dhe kullotave, mbështetjes ndaj fermerëve, adresimit të çështjeve teknike bujqësore të biznesit në fushën e agro-tur</w:t>
      </w:r>
      <w:r>
        <w:rPr>
          <w:rFonts w:ascii="Times New Roman" w:hAnsi="Times New Roman"/>
          <w:color w:val="00000A"/>
        </w:rPr>
        <w:t>izmit, agrobiznesit, etj.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1"/>
        </w:numPr>
        <w:spacing w:line="276" w:lineRule="auto"/>
        <w:jc w:val="both"/>
        <w:rPr>
          <w:rFonts w:ascii="Times New Roman" w:hAnsi="Times New Roman"/>
          <w:color w:val="00000A"/>
        </w:rPr>
      </w:pPr>
      <w:r>
        <w:rPr>
          <w:rFonts w:ascii="Times New Roman" w:hAnsi="Times New Roman"/>
          <w:color w:val="00000A"/>
        </w:rPr>
        <w:t>Sektori i Zhvillimit Ekonomik Rural</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Zhvillimit Ekonomik Rural është përgjegjës për administrimin e çdo çështje që lidhet </w:t>
      </w:r>
      <w:r>
        <w:rPr>
          <w:rFonts w:ascii="Times New Roman" w:hAnsi="Times New Roman"/>
          <w:color w:val="00000A"/>
        </w:rPr>
        <w:tab/>
        <w:t xml:space="preserve">me hartimin e politikave për bujqesinë e zhvillimit rural, hartimin e projekteve në ndihmë të </w:t>
      </w:r>
      <w:r>
        <w:rPr>
          <w:rFonts w:ascii="Times New Roman" w:hAnsi="Times New Roman"/>
          <w:color w:val="00000A"/>
        </w:rPr>
        <w:tab/>
      </w:r>
      <w:r>
        <w:rPr>
          <w:rFonts w:ascii="Times New Roman" w:hAnsi="Times New Roman"/>
          <w:color w:val="00000A"/>
        </w:rPr>
        <w:t xml:space="preserve">fermerëve dhe agrobiznesit, për mbledhjen dhe analizimin e informacionit rreth bujqësisë. Është </w:t>
      </w:r>
      <w:r>
        <w:rPr>
          <w:rFonts w:ascii="Times New Roman" w:hAnsi="Times New Roman"/>
          <w:color w:val="00000A"/>
        </w:rPr>
        <w:tab/>
        <w:t>përgjegjës për organizimin dhe ndjekjen e skemave të ofrimit të granteve.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2"/>
        </w:numPr>
        <w:spacing w:line="276" w:lineRule="auto"/>
        <w:jc w:val="both"/>
        <w:rPr>
          <w:rFonts w:ascii="Times New Roman" w:hAnsi="Times New Roman"/>
          <w:color w:val="00000A"/>
        </w:rPr>
      </w:pPr>
      <w:r>
        <w:rPr>
          <w:rFonts w:ascii="Times New Roman" w:hAnsi="Times New Roman"/>
          <w:color w:val="00000A"/>
        </w:rPr>
        <w:t>Sektori zhvillimit Strategjik te Pyjeve e Kullotave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Zhvillimit Strategj</w:t>
      </w:r>
      <w:r>
        <w:rPr>
          <w:rFonts w:ascii="Times New Roman" w:hAnsi="Times New Roman"/>
          <w:color w:val="00000A"/>
        </w:rPr>
        <w:t xml:space="preserve">ik të Pyjeve e Kullotave është përgjegjës për administrimin e çdo </w:t>
      </w:r>
      <w:r>
        <w:rPr>
          <w:rFonts w:ascii="Times New Roman" w:hAnsi="Times New Roman"/>
          <w:color w:val="00000A"/>
        </w:rPr>
        <w:tab/>
        <w:t xml:space="preserve">çështje që lidhet me hartimin e politikave dhe planeve për mbrojtjen, zhvillimin dhe </w:t>
      </w:r>
      <w:r>
        <w:rPr>
          <w:rFonts w:ascii="Times New Roman" w:hAnsi="Times New Roman"/>
          <w:color w:val="00000A"/>
        </w:rPr>
        <w:tab/>
        <w:t>shfrytëzimin e kontrolluar të fondit pyjor e kullosor në Bashkinë e Tiranës.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3"/>
        </w:numPr>
        <w:spacing w:line="276" w:lineRule="auto"/>
        <w:jc w:val="both"/>
        <w:rPr>
          <w:rFonts w:ascii="Times New Roman" w:hAnsi="Times New Roman"/>
          <w:color w:val="00000A"/>
        </w:rPr>
      </w:pPr>
      <w:r>
        <w:rPr>
          <w:rFonts w:ascii="Times New Roman" w:hAnsi="Times New Roman"/>
          <w:color w:val="00000A"/>
        </w:rPr>
        <w:t>Sektori Zhvillimit Strat</w:t>
      </w:r>
      <w:r>
        <w:rPr>
          <w:rFonts w:ascii="Times New Roman" w:hAnsi="Times New Roman"/>
          <w:color w:val="00000A"/>
        </w:rPr>
        <w:t>egjik të Tokës Bujqësore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Zhvillimit Strategjik të Tokës Bujqësore është përgjegjës për administrimin e çdo </w:t>
      </w:r>
      <w:r>
        <w:rPr>
          <w:rFonts w:ascii="Times New Roman" w:hAnsi="Times New Roman"/>
          <w:color w:val="00000A"/>
        </w:rPr>
        <w:tab/>
        <w:t xml:space="preserve">çështje që lidhet hartimin e politikave dhe planeve për mbrojtjen e tokës dhe ofrimin e shërbimit </w:t>
      </w:r>
      <w:r>
        <w:rPr>
          <w:rFonts w:ascii="Times New Roman" w:hAnsi="Times New Roman"/>
          <w:color w:val="00000A"/>
        </w:rPr>
        <w:tab/>
        <w:t>të këshillimit për zhvillimin e tokës</w:t>
      </w:r>
      <w:r>
        <w:rPr>
          <w:rFonts w:ascii="Times New Roman" w:hAnsi="Times New Roman"/>
          <w:color w:val="00000A"/>
        </w:rPr>
        <w:t xml:space="preserve"> bujqësore.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2) Drejtoria e Përgjithshme e Promovimit të Qytetit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a) Drejtoria e Trashëgimisë Kulturore dhe Turizmit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Trashëgimisë Kulturore dhe Turizmit është përgjegjëse për mirëadministrimin e çdo çështje që lidhet me hartimin,programin dhe</w:t>
      </w:r>
      <w:r>
        <w:rPr>
          <w:rFonts w:ascii="Times New Roman" w:hAnsi="Times New Roman"/>
          <w:color w:val="00000A"/>
        </w:rPr>
        <w:t xml:space="preserve"> zhvillimin e politikave vendore dhe zhvillimin e politikave vendore dhe projekteve konkrete në funksion të ruajtjes,rijetëzimit dhe promovimit së trashigimisë kulturore dhe zhvillimit të qëndrueshëm të turizmit në Tiranë duke nxitur shtimin e zgjerimin e </w:t>
      </w:r>
      <w:r>
        <w:rPr>
          <w:rFonts w:ascii="Times New Roman" w:hAnsi="Times New Roman"/>
          <w:color w:val="00000A"/>
        </w:rPr>
        <w:t xml:space="preserve">shërbimeve dhe </w:t>
      </w:r>
      <w:r>
        <w:rPr>
          <w:rFonts w:ascii="Times New Roman" w:hAnsi="Times New Roman"/>
          <w:color w:val="00000A"/>
        </w:rPr>
        <w:lastRenderedPageBreak/>
        <w:t>integrimin kulturor dhe turistik të qytetit si metropol Europian,në përputhje me aktet ligjore e nënligjore në fuqi.</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b) Drejtoria e Artit dhe Kulturës</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Artit dhe Kulturës është përgjegjëse për mirë-administrimin e çdo çështje </w:t>
      </w:r>
      <w:r>
        <w:rPr>
          <w:rFonts w:ascii="Times New Roman" w:hAnsi="Times New Roman"/>
          <w:color w:val="00000A"/>
        </w:rPr>
        <w:t>që lidhet me hartimin e politikave për intensifikimin e jetës artistike kulturore dhe krijimin për ngritjen e strukturave të institucioneve kulturore dhe artistike,për të gjitha grupmoshat e kryeqytetit me qëllim shndërrimin e Tiranës në një qëndër kulturo</w:t>
      </w:r>
      <w:r>
        <w:rPr>
          <w:rFonts w:ascii="Times New Roman" w:hAnsi="Times New Roman"/>
          <w:color w:val="00000A"/>
        </w:rPr>
        <w:t>re me standarte europiane,përmirësimin e cilësisë së jetës artistike për të gjithë qytetarët,krijimin e mundësive të çdo artisti të ri të rritet profesionalisht dhe vlerësimin e kontributit të çmuar të artistëve të njohur brenda dhe jashtë vendit.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c) Drej</w:t>
      </w:r>
      <w:r>
        <w:rPr>
          <w:rFonts w:ascii="Times New Roman" w:hAnsi="Times New Roman"/>
          <w:b/>
          <w:color w:val="000000"/>
        </w:rPr>
        <w:t>toria e Rinisë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Rinisë është përgjegjëse për mirëadministrimin e çdo çështje që lidhet me hartimin e politikave dhe strategjive me qëllim promovimin, krijimin e network-ut të aktiviteteve rinore duke synuar arritjen e standarteve bashkohore në </w:t>
      </w:r>
      <w:r>
        <w:rPr>
          <w:rFonts w:ascii="Times New Roman" w:hAnsi="Times New Roman"/>
          <w:color w:val="00000A"/>
        </w:rPr>
        <w:t>përputhje me ato kombëtare dhe rajonale në infrastrukturën e ambienteve rinore në kryeqytet.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e) Drejtoria e Sporteve Profesionale dhe Komunitare</w:t>
      </w:r>
    </w:p>
    <w:p w:rsidR="00204D3E" w:rsidRDefault="002E134F">
      <w:pPr>
        <w:pStyle w:val="Standard"/>
        <w:spacing w:line="276" w:lineRule="auto"/>
        <w:jc w:val="both"/>
        <w:rPr>
          <w:rFonts w:ascii="Times New Roman" w:hAnsi="Times New Roman"/>
          <w:b/>
          <w:color w:val="00000A"/>
        </w:rPr>
      </w:pPr>
      <w:r>
        <w:rPr>
          <w:rFonts w:ascii="Times New Roman" w:hAnsi="Times New Roman"/>
          <w:b/>
          <w:color w:val="00000A"/>
        </w:rPr>
        <w:tab/>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Sporteve Profesionale dhe Komunitare është përgjegjëse për mirëadministrimin e çdo çështje që l</w:t>
      </w:r>
      <w:r>
        <w:rPr>
          <w:rFonts w:ascii="Times New Roman" w:hAnsi="Times New Roman"/>
          <w:color w:val="00000A"/>
        </w:rPr>
        <w:t>idhet me hartimin e politikave,planeve dhe projekteve me synim arritjen e standarteve në infrastrukturën sportive në kryeqytet, nëpërmjet harmonizimit të aktiviteteve në dobi të shëndetit dhe cilësisë së jetës të qytetarëve duke pasur si prioritet përfshir</w:t>
      </w:r>
      <w:r>
        <w:rPr>
          <w:rFonts w:ascii="Times New Roman" w:hAnsi="Times New Roman"/>
          <w:color w:val="00000A"/>
        </w:rPr>
        <w:t>jen e kategorive sociale vulnerabël.</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f) Drejtoria e Politikave dhe Edukimit Mjedisor</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Politikave dhe Edukimit Mjedisor është përgjegjëse për mirëadministrimin e çdo çështje që lidhet me zhvillimin e politikave, planeve për mbrojtjen e mjedisit</w:t>
      </w:r>
      <w:r>
        <w:rPr>
          <w:rFonts w:ascii="Times New Roman" w:hAnsi="Times New Roman"/>
          <w:color w:val="00000A"/>
        </w:rPr>
        <w:t xml:space="preserve"> urban,ruajtjen dhe përmirësimin e tij, parandalimin dhe pakësimin e rreziqeve ndaj jetës e shëndetit të njeriut, sigurimin dhe përmirësimin e vazhdueshëm të cilësisë së jetës së banorëve, në dobi të brezave të sotëm dhe të ardhshëm, si dhe sigurimin e kus</w:t>
      </w:r>
      <w:r>
        <w:rPr>
          <w:rFonts w:ascii="Times New Roman" w:hAnsi="Times New Roman"/>
          <w:color w:val="00000A"/>
        </w:rPr>
        <w:t>hteve për zhvillimin e qëndrueshëm të qytetit të Tiranës dhe territoreve përreth.</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3) Drejtoria e Përgjithshme e Planifikimit dhe Zhvillimit të Territorit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b/>
          <w:bCs/>
          <w:color w:val="00000A"/>
        </w:rPr>
      </w:pPr>
      <w:r>
        <w:rPr>
          <w:rFonts w:ascii="Times New Roman" w:hAnsi="Times New Roman"/>
          <w:b/>
          <w:bCs/>
          <w:color w:val="000000"/>
        </w:rPr>
        <w:t>a) Drejtoria e Planifikimit të Territorit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Planifikimit të Territorit është përgjegjëse</w:t>
      </w:r>
      <w:r>
        <w:rPr>
          <w:rFonts w:ascii="Times New Roman" w:hAnsi="Times New Roman"/>
          <w:color w:val="00000A"/>
        </w:rPr>
        <w:t xml:space="preserve"> për mirëadministrimin e çdo çështje që lidhet me lehtësimin e realizimit të objektivave dhe interesave për zhvillim, nëpërmjet identifikimit të potencialeve dhe planifikimit të qëndrueshëm të territorit, implementimin, monitorimin dhe përditësimin e plani</w:t>
      </w:r>
      <w:r>
        <w:rPr>
          <w:rFonts w:ascii="Times New Roman" w:hAnsi="Times New Roman"/>
          <w:color w:val="00000A"/>
        </w:rPr>
        <w:t xml:space="preserve">t të përgjithshëm vendor dhe planeve të ndryshme sektoriale dhe ndërsektoriale, hartimin e termave të </w:t>
      </w:r>
      <w:r>
        <w:rPr>
          <w:rFonts w:ascii="Times New Roman" w:hAnsi="Times New Roman"/>
          <w:color w:val="00000A"/>
        </w:rPr>
        <w:lastRenderedPageBreak/>
        <w:t>referencës për instrumentat e planifikimit, përcaktimi i linjave guidë për zbërthimin e mëtejshëm të instrumentave duke zhvilluar dhe përmirësuar në vazhd</w:t>
      </w:r>
      <w:r>
        <w:rPr>
          <w:rFonts w:ascii="Times New Roman" w:hAnsi="Times New Roman"/>
          <w:color w:val="00000A"/>
        </w:rPr>
        <w:t>imësi proçedurat për sigurimin e cilësisë në hartimin e planeve të detajuara vendore dhe projektimeve në përputhje me standardet europiane, me qëllim arritjen e objektivave dhe përmbushjen e rezultateve të kërkuara nga kjo njësi organizative nëpërmjet përd</w:t>
      </w:r>
      <w:r>
        <w:rPr>
          <w:rFonts w:ascii="Times New Roman" w:hAnsi="Times New Roman"/>
          <w:color w:val="00000A"/>
        </w:rPr>
        <w:t>orimit efiçent dhe efikas të burimeve financiare dhe njerëzore në dispozicion të saj.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4"/>
        </w:numPr>
        <w:spacing w:line="276" w:lineRule="auto"/>
        <w:jc w:val="both"/>
        <w:rPr>
          <w:rFonts w:ascii="Times New Roman" w:hAnsi="Times New Roman"/>
          <w:color w:val="000000"/>
        </w:rPr>
      </w:pPr>
      <w:r>
        <w:rPr>
          <w:rFonts w:ascii="Times New Roman" w:hAnsi="Times New Roman"/>
          <w:color w:val="000000"/>
        </w:rPr>
        <w:t>Sektori i Makroplanifikimit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Makroplanifikimit është përgjegjës për administrimin e çdo çështje që lidhet me </w:t>
      </w:r>
      <w:r>
        <w:rPr>
          <w:rFonts w:ascii="Times New Roman" w:hAnsi="Times New Roman"/>
          <w:color w:val="00000A"/>
        </w:rPr>
        <w:tab/>
        <w:t>fasilitimin e realizimit të objektivave politikë</w:t>
      </w:r>
      <w:r>
        <w:rPr>
          <w:rFonts w:ascii="Times New Roman" w:hAnsi="Times New Roman"/>
          <w:color w:val="00000A"/>
        </w:rPr>
        <w:t xml:space="preserve"> dhe interesave për zhvillim, nëpërmjet </w:t>
      </w:r>
      <w:r>
        <w:rPr>
          <w:rFonts w:ascii="Times New Roman" w:hAnsi="Times New Roman"/>
          <w:color w:val="00000A"/>
        </w:rPr>
        <w:tab/>
        <w:t xml:space="preserve">identifikimit të potencialeve dhe planifikimit të qëndrueshëm të territorit në nivele makro; </w:t>
      </w:r>
      <w:r>
        <w:rPr>
          <w:rFonts w:ascii="Times New Roman" w:hAnsi="Times New Roman"/>
          <w:color w:val="00000A"/>
        </w:rPr>
        <w:tab/>
        <w:t xml:space="preserve">implementimin, monitorimin dhe përditësimin e planit të përgjithshëm vendor dhe planeve të </w:t>
      </w:r>
      <w:r>
        <w:rPr>
          <w:rFonts w:ascii="Times New Roman" w:hAnsi="Times New Roman"/>
          <w:color w:val="00000A"/>
        </w:rPr>
        <w:tab/>
        <w:t>ndryshme sektoriale dhe ndërs</w:t>
      </w:r>
      <w:r>
        <w:rPr>
          <w:rFonts w:ascii="Times New Roman" w:hAnsi="Times New Roman"/>
          <w:color w:val="00000A"/>
        </w:rPr>
        <w:t xml:space="preserve">ektoriale duke hartuar terma të referencës për instrumentat e </w:t>
      </w:r>
      <w:r>
        <w:rPr>
          <w:rFonts w:ascii="Times New Roman" w:hAnsi="Times New Roman"/>
          <w:color w:val="00000A"/>
        </w:rPr>
        <w:tab/>
        <w:t>planifikimit; përcaktimi i linjave guidë për zbërthimin e mëtejshëm të instrumentave.</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p>
    <w:p w:rsidR="00204D3E" w:rsidRDefault="002E134F">
      <w:pPr>
        <w:pStyle w:val="Standard"/>
        <w:numPr>
          <w:ilvl w:val="0"/>
          <w:numId w:val="15"/>
        </w:numPr>
        <w:spacing w:line="276" w:lineRule="auto"/>
        <w:jc w:val="both"/>
        <w:rPr>
          <w:rFonts w:ascii="Times New Roman" w:hAnsi="Times New Roman"/>
          <w:color w:val="000000"/>
        </w:rPr>
      </w:pPr>
      <w:r>
        <w:rPr>
          <w:rFonts w:ascii="Times New Roman" w:hAnsi="Times New Roman"/>
          <w:color w:val="000000"/>
        </w:rPr>
        <w:t>Sektori i Mikroplanifikimit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Mikroplanifikimit është përgjegjës për administrimin e çdo çësht</w:t>
      </w:r>
      <w:r>
        <w:rPr>
          <w:rFonts w:ascii="Times New Roman" w:hAnsi="Times New Roman"/>
          <w:color w:val="00000A"/>
        </w:rPr>
        <w:t xml:space="preserve">je që lidhet me </w:t>
      </w:r>
      <w:r>
        <w:rPr>
          <w:rFonts w:ascii="Times New Roman" w:hAnsi="Times New Roman"/>
          <w:color w:val="00000A"/>
        </w:rPr>
        <w:tab/>
        <w:t xml:space="preserve">sigurimin e cilësisë në hartimin e planeve të detajuara vendore, nëpërmjet realizimit të një </w:t>
      </w:r>
      <w:r>
        <w:rPr>
          <w:rFonts w:ascii="Times New Roman" w:hAnsi="Times New Roman"/>
          <w:color w:val="00000A"/>
        </w:rPr>
        <w:tab/>
        <w:t xml:space="preserve">diskutimi dhe bashkërendimi me çdo autoritet të planifikimit dhe palë të interesuar, përpara </w:t>
      </w:r>
      <w:r>
        <w:rPr>
          <w:rFonts w:ascii="Times New Roman" w:hAnsi="Times New Roman"/>
          <w:color w:val="00000A"/>
        </w:rPr>
        <w:tab/>
        <w:t>fillimit dhe gjatë hartimit të Planit të Detajuar V</w:t>
      </w:r>
      <w:r>
        <w:rPr>
          <w:rFonts w:ascii="Times New Roman" w:hAnsi="Times New Roman"/>
          <w:color w:val="00000A"/>
        </w:rPr>
        <w:t>endor ( më poshtë PDV).</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b) Drejtoria e Projektimit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numPr>
          <w:ilvl w:val="0"/>
          <w:numId w:val="16"/>
        </w:numPr>
        <w:spacing w:line="276" w:lineRule="auto"/>
        <w:jc w:val="both"/>
        <w:rPr>
          <w:rFonts w:ascii="Times New Roman" w:hAnsi="Times New Roman"/>
          <w:color w:val="000000"/>
        </w:rPr>
      </w:pPr>
      <w:r>
        <w:rPr>
          <w:rFonts w:ascii="Times New Roman" w:hAnsi="Times New Roman"/>
          <w:color w:val="000000"/>
        </w:rPr>
        <w:t>Sektori i Projektimit Inxhinierik</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Projektimit Inxhinierik është përgjegjës për administrimin e çdo çështje që lidhet me </w:t>
      </w:r>
      <w:r>
        <w:rPr>
          <w:rFonts w:ascii="Times New Roman" w:hAnsi="Times New Roman"/>
          <w:color w:val="00000A"/>
        </w:rPr>
        <w:tab/>
        <w:t>zhvillimin dhe përmirësimin e vazhdueshëm të proçedurave për të ofrua</w:t>
      </w:r>
      <w:r>
        <w:rPr>
          <w:rFonts w:ascii="Times New Roman" w:hAnsi="Times New Roman"/>
          <w:color w:val="00000A"/>
        </w:rPr>
        <w:t xml:space="preserve">r cilësi të lartë dhe </w:t>
      </w:r>
      <w:r>
        <w:rPr>
          <w:rFonts w:ascii="Times New Roman" w:hAnsi="Times New Roman"/>
          <w:color w:val="00000A"/>
        </w:rPr>
        <w:tab/>
        <w:t xml:space="preserve">përgjigje të shpejtë ndaj kërkesave për shërbime dhe informacione brenda ose jashtë Bashkisë </w:t>
      </w:r>
      <w:r>
        <w:rPr>
          <w:rFonts w:ascii="Times New Roman" w:hAnsi="Times New Roman"/>
          <w:color w:val="00000A"/>
        </w:rPr>
        <w:tab/>
        <w:t xml:space="preserve">së Tiranës, si dhe hartimin me cilësi të projekteve të infrastrukturës në funksion të planit </w:t>
      </w:r>
      <w:r>
        <w:rPr>
          <w:rFonts w:ascii="Times New Roman" w:hAnsi="Times New Roman"/>
          <w:color w:val="00000A"/>
        </w:rPr>
        <w:tab/>
        <w:t>rregullues dhe PDV, që kryhen për rrugë, hapë</w:t>
      </w:r>
      <w:r>
        <w:rPr>
          <w:rFonts w:ascii="Times New Roman" w:hAnsi="Times New Roman"/>
          <w:color w:val="00000A"/>
        </w:rPr>
        <w:t xml:space="preserve">sira të gjelbërta, zona sportive e objekte </w:t>
      </w:r>
      <w:r>
        <w:rPr>
          <w:rFonts w:ascii="Times New Roman" w:hAnsi="Times New Roman"/>
          <w:color w:val="00000A"/>
        </w:rPr>
        <w:tab/>
        <w:t>shoqërore.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7"/>
        </w:numPr>
        <w:spacing w:line="276" w:lineRule="auto"/>
        <w:jc w:val="both"/>
        <w:rPr>
          <w:rFonts w:ascii="Times New Roman" w:hAnsi="Times New Roman"/>
          <w:color w:val="000000"/>
        </w:rPr>
      </w:pPr>
      <w:r>
        <w:rPr>
          <w:rFonts w:ascii="Times New Roman" w:hAnsi="Times New Roman"/>
          <w:color w:val="000000"/>
        </w:rPr>
        <w:t>Sektori i Projektimit Arkitektonik dhe Urban</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Projektimit Arkitektonik dhe Urban është përgjegjës për administrimin e çdo  çështje </w:t>
      </w:r>
      <w:r>
        <w:rPr>
          <w:rFonts w:ascii="Times New Roman" w:hAnsi="Times New Roman"/>
          <w:color w:val="00000A"/>
        </w:rPr>
        <w:tab/>
        <w:t>që lidhet me projektimin Arkitektonik dhe Urban,pranë Dr</w:t>
      </w:r>
      <w:r>
        <w:rPr>
          <w:rFonts w:ascii="Times New Roman" w:hAnsi="Times New Roman"/>
          <w:color w:val="00000A"/>
        </w:rPr>
        <w:t xml:space="preserve">ejtorisë së Projektimit në </w:t>
      </w:r>
      <w:r>
        <w:rPr>
          <w:rFonts w:ascii="Times New Roman" w:hAnsi="Times New Roman"/>
          <w:color w:val="00000A"/>
        </w:rPr>
        <w:tab/>
        <w:t xml:space="preserve">bashkëpunim të ngushtë me Sektorin e Projektimit Inxhinierik. Ky sektor punon për zhvillimin </w:t>
      </w:r>
      <w:r>
        <w:rPr>
          <w:rFonts w:ascii="Times New Roman" w:hAnsi="Times New Roman"/>
          <w:color w:val="00000A"/>
        </w:rPr>
        <w:tab/>
        <w:t xml:space="preserve">dhe përmirësimin e vazhdueshëm të projektimit apo nderhyrjeve arkitektonike dhe urbane për të </w:t>
      </w:r>
      <w:r>
        <w:rPr>
          <w:rFonts w:ascii="Times New Roman" w:hAnsi="Times New Roman"/>
          <w:color w:val="00000A"/>
        </w:rPr>
        <w:tab/>
        <w:t>ofruar cilësi të lartë dhe përgjigje të</w:t>
      </w:r>
      <w:r>
        <w:rPr>
          <w:rFonts w:ascii="Times New Roman" w:hAnsi="Times New Roman"/>
          <w:color w:val="00000A"/>
        </w:rPr>
        <w:t xml:space="preserve"> shpejtë ndaj kërkesave për shërbime dhe informacione </w:t>
      </w:r>
      <w:r>
        <w:rPr>
          <w:rFonts w:ascii="Times New Roman" w:hAnsi="Times New Roman"/>
          <w:color w:val="00000A"/>
        </w:rPr>
        <w:tab/>
        <w:t xml:space="preserve">brenda ose jashtë Bashkisë së Tiranës, si dhe cilësi të projektimeve sipas standarteve, që kryhen </w:t>
      </w:r>
      <w:r>
        <w:rPr>
          <w:rFonts w:ascii="Times New Roman" w:hAnsi="Times New Roman"/>
          <w:color w:val="00000A"/>
        </w:rPr>
        <w:lastRenderedPageBreak/>
        <w:tab/>
        <w:t xml:space="preserve">për rrugë,hapësira të gjelbërta, hapësirave publike, zona sportive e objekte shoqërore në pronë </w:t>
      </w:r>
      <w:r>
        <w:rPr>
          <w:rFonts w:ascii="Times New Roman" w:hAnsi="Times New Roman"/>
          <w:color w:val="00000A"/>
        </w:rPr>
        <w:tab/>
        <w:t>publi</w:t>
      </w:r>
      <w:r>
        <w:rPr>
          <w:rFonts w:ascii="Times New Roman" w:hAnsi="Times New Roman"/>
          <w:color w:val="00000A"/>
        </w:rPr>
        <w:t>ke apo private për interesa të Bashkisë Tirane.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18"/>
        </w:numPr>
        <w:spacing w:line="276" w:lineRule="auto"/>
        <w:jc w:val="both"/>
        <w:rPr>
          <w:rFonts w:ascii="Times New Roman" w:hAnsi="Times New Roman"/>
          <w:color w:val="00000A"/>
        </w:rPr>
      </w:pPr>
      <w:r>
        <w:rPr>
          <w:rFonts w:ascii="Times New Roman" w:hAnsi="Times New Roman"/>
          <w:color w:val="00000A"/>
        </w:rPr>
        <w:t>Sektori i Projekteve të Artit Publik</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Projekteve të Artit Publik është përgjegjës për administrimin e çdo çështje që lidhet me </w:t>
      </w:r>
      <w:r>
        <w:rPr>
          <w:rFonts w:ascii="Times New Roman" w:hAnsi="Times New Roman"/>
          <w:color w:val="00000A"/>
        </w:rPr>
        <w:tab/>
        <w:t>projektimin pranë Drejtorisë së Projektimit në bashkëpunim të ngush</w:t>
      </w:r>
      <w:r>
        <w:rPr>
          <w:rFonts w:ascii="Times New Roman" w:hAnsi="Times New Roman"/>
          <w:color w:val="00000A"/>
        </w:rPr>
        <w:t xml:space="preserve">të me Sektorët e tjerë të </w:t>
      </w:r>
      <w:r>
        <w:rPr>
          <w:rFonts w:ascii="Times New Roman" w:hAnsi="Times New Roman"/>
          <w:color w:val="00000A"/>
        </w:rPr>
        <w:tab/>
        <w:t xml:space="preserve">kësaj njësie organizative. Ky sektor punon për zhvillimin dhe përmirësimin e vazhdueshëm të </w:t>
      </w:r>
      <w:r>
        <w:rPr>
          <w:rFonts w:ascii="Times New Roman" w:hAnsi="Times New Roman"/>
          <w:color w:val="00000A"/>
        </w:rPr>
        <w:tab/>
        <w:t xml:space="preserve">procesit të projektimit në hapësirat publike, duke implementuar Artin në to për të ofruar cilësi të </w:t>
      </w:r>
      <w:r>
        <w:rPr>
          <w:rFonts w:ascii="Times New Roman" w:hAnsi="Times New Roman"/>
          <w:color w:val="00000A"/>
        </w:rPr>
        <w:tab/>
        <w:t>lartë të veprave apo ndërhyrjeve ar</w:t>
      </w:r>
      <w:r>
        <w:rPr>
          <w:rFonts w:ascii="Times New Roman" w:hAnsi="Times New Roman"/>
          <w:color w:val="00000A"/>
        </w:rPr>
        <w:t>tistike në qytet.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c) Drejtoria e Kontrollit të Zhvillimit të Territorit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Kontrollit dhe Zhvillimit të Territorit është përgjegjëse për mirëadministrimin e çdo çështje që lidhet me shqyrtimin e vlerësimit të kërkesave për lejimin e kryerjes së</w:t>
      </w:r>
      <w:r>
        <w:rPr>
          <w:rFonts w:ascii="Times New Roman" w:hAnsi="Times New Roman"/>
          <w:color w:val="00000A"/>
        </w:rPr>
        <w:t xml:space="preserve"> punimeve për zhvillimin e tokës ose të strukturës në të, deri në vendimmarrje, në përputhje me përcaktimet e detyrueshme të politikave të hartuara, planeve e rregulloreve të miratuara dhe legjislacionit në fuqi.</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19"/>
        </w:numPr>
        <w:spacing w:line="276" w:lineRule="auto"/>
        <w:jc w:val="both"/>
        <w:rPr>
          <w:rFonts w:ascii="Times New Roman" w:hAnsi="Times New Roman"/>
          <w:color w:val="00000A"/>
        </w:rPr>
      </w:pPr>
      <w:r>
        <w:rPr>
          <w:rFonts w:ascii="Times New Roman" w:hAnsi="Times New Roman"/>
          <w:color w:val="00000A"/>
        </w:rPr>
        <w:t>Sektori i Shqyrtimit të Aplikimeve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r>
        <w:rPr>
          <w:rFonts w:ascii="Times New Roman" w:hAnsi="Times New Roman"/>
          <w:color w:val="00000A"/>
        </w:rPr>
        <w:t xml:space="preserve">Sektori i Shqyrtimit të Aplikimeve është përgjegjës për administrimin e çdo çështje që lidhet me </w:t>
      </w:r>
      <w:r>
        <w:rPr>
          <w:rFonts w:ascii="Times New Roman" w:hAnsi="Times New Roman"/>
          <w:color w:val="00000A"/>
        </w:rPr>
        <w:tab/>
        <w:t xml:space="preserve">vlerësimin e kërkesave për lejimin e kryerjes së punimeve për zhvillimin e tokës ose të </w:t>
      </w:r>
      <w:r>
        <w:rPr>
          <w:rFonts w:ascii="Times New Roman" w:hAnsi="Times New Roman"/>
          <w:color w:val="00000A"/>
        </w:rPr>
        <w:tab/>
        <w:t>strukturës në të, kryen kontrollin e gjithë dokumentacionit tekniko-l</w:t>
      </w:r>
      <w:r>
        <w:rPr>
          <w:rFonts w:ascii="Times New Roman" w:hAnsi="Times New Roman"/>
          <w:color w:val="00000A"/>
        </w:rPr>
        <w:t xml:space="preserve">igjor dhe projektit të </w:t>
      </w:r>
      <w:r>
        <w:rPr>
          <w:rFonts w:ascii="Times New Roman" w:hAnsi="Times New Roman"/>
          <w:color w:val="00000A"/>
        </w:rPr>
        <w:tab/>
        <w:t xml:space="preserve">zbatimit që përmban dosja e aplikuar dhe e përgatit për të kaluar pranë Sektorit të Sekretariatit </w:t>
      </w:r>
      <w:r>
        <w:rPr>
          <w:rFonts w:ascii="Times New Roman" w:hAnsi="Times New Roman"/>
          <w:color w:val="00000A"/>
        </w:rPr>
        <w:tab/>
        <w:t xml:space="preserve">Teknik, në përputhje me përcaktimet e detyrueshme të politikave të hartuara, planeve e </w:t>
      </w:r>
      <w:r>
        <w:rPr>
          <w:rFonts w:ascii="Times New Roman" w:hAnsi="Times New Roman"/>
          <w:color w:val="00000A"/>
        </w:rPr>
        <w:tab/>
        <w:t xml:space="preserve">rregulloreve të miratuara dhe legjislacionit </w:t>
      </w:r>
      <w:r>
        <w:rPr>
          <w:rFonts w:ascii="Times New Roman" w:hAnsi="Times New Roman"/>
          <w:color w:val="00000A"/>
        </w:rPr>
        <w:t>në fuqi.</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0"/>
        </w:numPr>
        <w:spacing w:line="276" w:lineRule="auto"/>
        <w:jc w:val="both"/>
        <w:rPr>
          <w:rFonts w:ascii="Times New Roman" w:hAnsi="Times New Roman"/>
          <w:color w:val="00000A"/>
        </w:rPr>
      </w:pPr>
      <w:r>
        <w:rPr>
          <w:rFonts w:ascii="Times New Roman" w:hAnsi="Times New Roman"/>
          <w:color w:val="00000A"/>
        </w:rPr>
        <w:t>Sektori i Kontrollit të Zbatimit të Lejeve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Kontrollit e Zbatimit të Lejeve është përgjegjës për administrimin e çdo çështje që </w:t>
      </w:r>
      <w:r>
        <w:rPr>
          <w:rFonts w:ascii="Times New Roman" w:hAnsi="Times New Roman"/>
          <w:color w:val="00000A"/>
        </w:rPr>
        <w:tab/>
        <w:t xml:space="preserve">lidhet me kryerjen e kontrolleve të vazhdueshme në territor, mbi realizimin e punimeve që </w:t>
      </w:r>
      <w:r>
        <w:rPr>
          <w:rFonts w:ascii="Times New Roman" w:hAnsi="Times New Roman"/>
          <w:color w:val="00000A"/>
        </w:rPr>
        <w:tab/>
        <w:t>kryhen në stru</w:t>
      </w:r>
      <w:r>
        <w:rPr>
          <w:rFonts w:ascii="Times New Roman" w:hAnsi="Times New Roman"/>
          <w:color w:val="00000A"/>
        </w:rPr>
        <w:t xml:space="preserve">kturat e pajisura me leje punimesh, në të gjitha fazat e ndërtimit, deri në pajisjen </w:t>
      </w:r>
      <w:r>
        <w:rPr>
          <w:rFonts w:ascii="Times New Roman" w:hAnsi="Times New Roman"/>
          <w:color w:val="00000A"/>
        </w:rPr>
        <w:tab/>
        <w:t xml:space="preserve">me leje përdorimi, marrjen e masave të nevojshme dhe vënien në dijeni të Inspektoriatit </w:t>
      </w:r>
      <w:r>
        <w:rPr>
          <w:rFonts w:ascii="Times New Roman" w:hAnsi="Times New Roman"/>
          <w:color w:val="00000A"/>
        </w:rPr>
        <w:tab/>
        <w:t xml:space="preserve">Ndërtimor e Urbanistik,për kundravajtje administrative sipas ligjit në fuqi, kur </w:t>
      </w:r>
      <w:r>
        <w:rPr>
          <w:rFonts w:ascii="Times New Roman" w:hAnsi="Times New Roman"/>
          <w:color w:val="00000A"/>
        </w:rPr>
        <w:t xml:space="preserve">verifikon shkelje </w:t>
      </w:r>
      <w:r>
        <w:rPr>
          <w:rFonts w:ascii="Times New Roman" w:hAnsi="Times New Roman"/>
          <w:color w:val="00000A"/>
        </w:rPr>
        <w:tab/>
        <w:t>të kushteve specifike të vendosura për realizimin e zhvillimit dhe instrumentave të planifikimit.</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1"/>
        </w:numPr>
        <w:spacing w:line="276" w:lineRule="auto"/>
        <w:jc w:val="both"/>
        <w:rPr>
          <w:rFonts w:ascii="Times New Roman" w:hAnsi="Times New Roman"/>
          <w:color w:val="00000A"/>
        </w:rPr>
      </w:pPr>
      <w:r>
        <w:rPr>
          <w:rFonts w:ascii="Times New Roman" w:hAnsi="Times New Roman"/>
          <w:color w:val="00000A"/>
        </w:rPr>
        <w:t>Sekretariati Teknik</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Sekretariatit Teknik është përgjegjës për administrimin e çdo çështje që lidhet me </w:t>
      </w:r>
      <w:r>
        <w:rPr>
          <w:rFonts w:ascii="Times New Roman" w:hAnsi="Times New Roman"/>
          <w:color w:val="00000A"/>
        </w:rPr>
        <w:tab/>
        <w:t>realizimin e kontroll</w:t>
      </w:r>
      <w:r>
        <w:rPr>
          <w:rFonts w:ascii="Times New Roman" w:hAnsi="Times New Roman"/>
          <w:color w:val="00000A"/>
        </w:rPr>
        <w:t xml:space="preserve">it fizik të dokumentacionit të plotë teknik dhe ligjor që përmban dosja, </w:t>
      </w:r>
      <w:r>
        <w:rPr>
          <w:rFonts w:ascii="Times New Roman" w:hAnsi="Times New Roman"/>
          <w:color w:val="00000A"/>
        </w:rPr>
        <w:tab/>
        <w:t xml:space="preserve">plotësimin e formularëve të lejeve të punimeve, pas vendimmarrjes dhe inventarizimin e </w:t>
      </w:r>
      <w:r>
        <w:rPr>
          <w:rFonts w:ascii="Times New Roman" w:hAnsi="Times New Roman"/>
          <w:color w:val="00000A"/>
        </w:rPr>
        <w:lastRenderedPageBreak/>
        <w:tab/>
        <w:t>depozitimin e tyre pranë Arkivës Teknike. Kryen llogaritjen e taksës së ndërtimit për të gjith</w:t>
      </w:r>
      <w:r>
        <w:rPr>
          <w:rFonts w:ascii="Times New Roman" w:hAnsi="Times New Roman"/>
          <w:color w:val="00000A"/>
        </w:rPr>
        <w:t xml:space="preserve">a </w:t>
      </w:r>
      <w:r>
        <w:rPr>
          <w:rFonts w:ascii="Times New Roman" w:hAnsi="Times New Roman"/>
          <w:color w:val="00000A"/>
        </w:rPr>
        <w:tab/>
        <w:t>lejet e punimeve të miratuara, konform projekt-zbatimit dhe vendimit përkatës.</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rPr>
      </w:pPr>
      <w:r>
        <w:rPr>
          <w:rFonts w:ascii="Times New Roman" w:hAnsi="Times New Roman"/>
          <w:b/>
          <w:color w:val="00000A"/>
        </w:rPr>
        <w:t>d) Drejtoria e Kadastrës</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Kadastrës është përgjegjëse për mirëadministrimin e çdo çështje që lidhet me mbikqyrjen dhe kontrollin e funksionimit të Regjistrit Ko</w:t>
      </w:r>
      <w:r>
        <w:rPr>
          <w:rFonts w:ascii="Times New Roman" w:hAnsi="Times New Roman"/>
          <w:color w:val="00000A"/>
        </w:rPr>
        <w:t xml:space="preserve">mbëtar të Planifikimit të Territorit për Bashkinë,të inventarit elektronik dhe shkresor i cili ruhet, mirëmbahet, administrohet dhe përditësohet në mënyrë të pavarur nga autoritetet e planifikimit,plotësimin e nevojave që ka patur dhe ka Bashkia e Tiranës </w:t>
      </w:r>
      <w:r>
        <w:rPr>
          <w:rFonts w:ascii="Times New Roman" w:hAnsi="Times New Roman"/>
          <w:color w:val="00000A"/>
        </w:rPr>
        <w:t>për rilevime për projekte të ndryshme,azhornimin në terren dhe hartimi i gentplaneve të ndryshme për leje zhvillimi, kërkesa të subjekteve privatë apo shtetërore.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2"/>
        </w:numPr>
        <w:spacing w:line="276" w:lineRule="auto"/>
        <w:jc w:val="both"/>
        <w:rPr>
          <w:rFonts w:ascii="Times New Roman" w:hAnsi="Times New Roman"/>
          <w:color w:val="00000A"/>
        </w:rPr>
      </w:pPr>
      <w:r>
        <w:rPr>
          <w:rFonts w:ascii="Times New Roman" w:hAnsi="Times New Roman"/>
          <w:color w:val="00000A"/>
        </w:rPr>
        <w:t>Sektori i Kadastrës Urbane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Kadastrës Urbane është përgjegjës për organizimin dh</w:t>
      </w:r>
      <w:r>
        <w:rPr>
          <w:rFonts w:ascii="Times New Roman" w:hAnsi="Times New Roman"/>
          <w:color w:val="00000A"/>
        </w:rPr>
        <w:t xml:space="preserve">e menaxhimin e punës për </w:t>
      </w:r>
      <w:r>
        <w:rPr>
          <w:rFonts w:ascii="Times New Roman" w:hAnsi="Times New Roman"/>
          <w:color w:val="00000A"/>
        </w:rPr>
        <w:tab/>
        <w:t xml:space="preserve">nevoja të Drejtorisë së Planifikimit të Territorit apo të Drejtorisë së Përgjithëshme të Punëve </w:t>
      </w:r>
      <w:r>
        <w:rPr>
          <w:rFonts w:ascii="Times New Roman" w:hAnsi="Times New Roman"/>
          <w:color w:val="00000A"/>
        </w:rPr>
        <w:tab/>
        <w:t xml:space="preserve">Publike (rivelime në lidhje me projekte të ndryshme),azhornimin në terren dhe hartimin e </w:t>
      </w:r>
      <w:r>
        <w:rPr>
          <w:rFonts w:ascii="Times New Roman" w:hAnsi="Times New Roman"/>
          <w:color w:val="00000A"/>
        </w:rPr>
        <w:tab/>
        <w:t>gentplaneve të ndryshme për leje zhvillimi,</w:t>
      </w:r>
      <w:r>
        <w:rPr>
          <w:rFonts w:ascii="Times New Roman" w:hAnsi="Times New Roman"/>
          <w:color w:val="00000A"/>
        </w:rPr>
        <w:t xml:space="preserve">apo dhe genplane të tjera kërkesa të Bashkisë së </w:t>
      </w:r>
      <w:r>
        <w:rPr>
          <w:rFonts w:ascii="Times New Roman" w:hAnsi="Times New Roman"/>
          <w:color w:val="00000A"/>
        </w:rPr>
        <w:tab/>
        <w:t xml:space="preserve">Tiranës,si dhe përmbushja e objektivave dhe misionit të Drejtorisë ku ky sector bën pjesë. </w:t>
      </w:r>
      <w:r>
        <w:rPr>
          <w:rFonts w:ascii="Times New Roman" w:hAnsi="Times New Roman"/>
          <w:color w:val="00000A"/>
        </w:rPr>
        <w:tab/>
        <w:t xml:space="preserve">Sigurimi i pajtimit të punës së sektorit me misionin.Sigurimi i përcjelljes së misionit tek grupet </w:t>
      </w:r>
      <w:r>
        <w:rPr>
          <w:rFonts w:ascii="Times New Roman" w:hAnsi="Times New Roman"/>
          <w:color w:val="00000A"/>
        </w:rPr>
        <w:tab/>
        <w:t>e interest nëp</w:t>
      </w:r>
      <w:r>
        <w:rPr>
          <w:rFonts w:ascii="Times New Roman" w:hAnsi="Times New Roman"/>
          <w:color w:val="00000A"/>
        </w:rPr>
        <w:t xml:space="preserve">ërmjet punës së sektorit.Sigurimi që sektori i Kadastrës Urbane të punojë bazuar </w:t>
      </w:r>
      <w:r>
        <w:rPr>
          <w:rFonts w:ascii="Times New Roman" w:hAnsi="Times New Roman"/>
          <w:color w:val="00000A"/>
        </w:rPr>
        <w:tab/>
        <w:t xml:space="preserve">në ligjin nr.107,datë 31.7.2014 “Për planifikimin dhe zhvillimin e territorit”(i ndryshuar dhe </w:t>
      </w:r>
      <w:r>
        <w:rPr>
          <w:rFonts w:ascii="Times New Roman" w:hAnsi="Times New Roman"/>
          <w:color w:val="00000A"/>
        </w:rPr>
        <w:tab/>
        <w:t>akteve nënligjore në zbatim të tij.Sigurimi që sektori i Kadastrës Urbane të p</w:t>
      </w:r>
      <w:r>
        <w:rPr>
          <w:rFonts w:ascii="Times New Roman" w:hAnsi="Times New Roman"/>
          <w:color w:val="00000A"/>
        </w:rPr>
        <w:t xml:space="preserve">unojë dhe të </w:t>
      </w:r>
      <w:r>
        <w:rPr>
          <w:rFonts w:ascii="Times New Roman" w:hAnsi="Times New Roman"/>
          <w:color w:val="00000A"/>
        </w:rPr>
        <w:tab/>
        <w:t>zbatojë me përpikmëri VKM nr.608,datë 05.09.2013 (e ndryshuar).</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3"/>
        </w:numPr>
        <w:spacing w:line="276" w:lineRule="auto"/>
        <w:jc w:val="both"/>
        <w:rPr>
          <w:rFonts w:ascii="Times New Roman" w:hAnsi="Times New Roman"/>
          <w:color w:val="00000A"/>
        </w:rPr>
      </w:pPr>
      <w:r>
        <w:rPr>
          <w:rFonts w:ascii="Times New Roman" w:hAnsi="Times New Roman"/>
          <w:color w:val="00000A"/>
        </w:rPr>
        <w:t>Sektori i Kadastrës Rurale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Kadastrës Rurale është përgjegjës për organizimin dhe menaxhimin e punës për</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nevoja të Drejtorisë së Planifikimit të Territorit, apo të </w:t>
      </w:r>
      <w:r>
        <w:rPr>
          <w:rFonts w:ascii="Times New Roman" w:hAnsi="Times New Roman"/>
          <w:color w:val="00000A"/>
        </w:rPr>
        <w:t>Drejtorisë së Përgjithshme të Punëve</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Publike (rilevime në lidhje me projekte të ndryshme),azhornimin në terren dhe hartimin e</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genplaneve të ndryshme për leje zhvillimi, apo dhe genplane të tjera kërkesa të Bashkisë së</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Tiranës, si dhe përmbushja e objekt</w:t>
      </w:r>
      <w:r>
        <w:rPr>
          <w:rFonts w:ascii="Times New Roman" w:hAnsi="Times New Roman"/>
          <w:color w:val="00000A"/>
        </w:rPr>
        <w:t>ivave dhe misionit të Drejtorisë ku ky sektor bën pjesë.</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Sigurimi i pajtimit të punës të sektorit me misionin. Sigurimi i përcjelljes së misionit tek</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grupet e interesit nëpërmjet punës së sektorit. Sigurimi që sektori i Kadastrës Urbane të</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punojë bazuar</w:t>
      </w:r>
      <w:r>
        <w:rPr>
          <w:rFonts w:ascii="Times New Roman" w:hAnsi="Times New Roman"/>
          <w:color w:val="00000A"/>
        </w:rPr>
        <w:t xml:space="preserve"> në ligjin nr. 107, datë 31.07.2014 “Për planifikimin dhe zhvillimin e territorit”</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(i ndryshuar) dhe akteve nënligjore në zbatim të tij.</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e) Drejtoria e Inovacionit dhe të Dhënave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0"/>
        </w:rPr>
      </w:pPr>
      <w:r>
        <w:rPr>
          <w:rFonts w:ascii="Times New Roman" w:hAnsi="Times New Roman"/>
          <w:color w:val="000000"/>
        </w:rPr>
        <w:t>Drejtoria e Inovacionit dhe të Dhënave është përgjegjëse për administrimin</w:t>
      </w:r>
      <w:r>
        <w:rPr>
          <w:rFonts w:ascii="Times New Roman" w:hAnsi="Times New Roman"/>
          <w:color w:val="000000"/>
        </w:rPr>
        <w:t xml:space="preserve"> e grumbullimit të të dhënave dhe përpunimin e treguesve statistikorë dhe gjeohapsinorë të punës së Bashkisë si edhe matjen e treguesve të realizimit të performancës,duke kryer identifikimin e të dhënave bazë si dhe përcaktimin e </w:t>
      </w:r>
      <w:r>
        <w:rPr>
          <w:rFonts w:ascii="Times New Roman" w:hAnsi="Times New Roman"/>
          <w:color w:val="000000"/>
        </w:rPr>
        <w:lastRenderedPageBreak/>
        <w:t>qëllimit dhe objektivave q</w:t>
      </w:r>
      <w:r>
        <w:rPr>
          <w:rFonts w:ascii="Times New Roman" w:hAnsi="Times New Roman"/>
          <w:color w:val="000000"/>
        </w:rPr>
        <w:t>ë duhet të trajtojë në përpilimin e raporteve statistikore,gjeohapsinore dhe planifikimin e territorit. Merr iniciativa për njohjen dhe përvetësimin e teknikave (metodologji, softëare etj) të reja në fushën e analizës statistikore dhe gjeohapsinore,me qëll</w:t>
      </w:r>
      <w:r>
        <w:rPr>
          <w:rFonts w:ascii="Times New Roman" w:hAnsi="Times New Roman"/>
          <w:color w:val="000000"/>
        </w:rPr>
        <w:t>im arritjen e objektivave dhe përmbushjen e rezultateve të kërkuara nga kjo njësi organizative nëpërmjet përdorimit efiçent dhe efikas të burimeve financiare dhe njerëzore në dispozicion të saj.</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24"/>
        </w:numPr>
        <w:spacing w:line="276" w:lineRule="auto"/>
        <w:jc w:val="both"/>
        <w:rPr>
          <w:rFonts w:ascii="Times New Roman" w:hAnsi="Times New Roman"/>
          <w:color w:val="00000A"/>
        </w:rPr>
      </w:pPr>
      <w:r>
        <w:rPr>
          <w:rFonts w:ascii="Times New Roman" w:hAnsi="Times New Roman"/>
          <w:color w:val="00000A"/>
        </w:rPr>
        <w:t>Sektori i Statistikave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Statistikave është përgjeg</w:t>
      </w:r>
      <w:r>
        <w:rPr>
          <w:rFonts w:ascii="Times New Roman" w:hAnsi="Times New Roman"/>
          <w:color w:val="00000A"/>
        </w:rPr>
        <w:t xml:space="preserve">jëse për prodhimin e treguesve statistikorë të punës të </w:t>
      </w:r>
      <w:r>
        <w:rPr>
          <w:rFonts w:ascii="Times New Roman" w:hAnsi="Times New Roman"/>
          <w:color w:val="00000A"/>
        </w:rPr>
        <w:tab/>
        <w:t xml:space="preserve">drejtorive të bashkisë dhe institucioneve të saj të varësisë, si edhe matjen e treguesve të </w:t>
      </w:r>
      <w:r>
        <w:rPr>
          <w:rFonts w:ascii="Times New Roman" w:hAnsi="Times New Roman"/>
          <w:color w:val="00000A"/>
        </w:rPr>
        <w:tab/>
        <w:t xml:space="preserve">realizimit të performancës. Sektori i Statistikave kryen identifikimin e të dhënave bazë si dhe </w:t>
      </w:r>
      <w:r>
        <w:rPr>
          <w:rFonts w:ascii="Times New Roman" w:hAnsi="Times New Roman"/>
          <w:color w:val="00000A"/>
        </w:rPr>
        <w:tab/>
        <w:t>përcaktim</w:t>
      </w:r>
      <w:r>
        <w:rPr>
          <w:rFonts w:ascii="Times New Roman" w:hAnsi="Times New Roman"/>
          <w:color w:val="00000A"/>
        </w:rPr>
        <w:t>in e qëllimit dhe objektivave që duhet të trajtojë në përpilimin e raporteve statistikore.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5"/>
        </w:numPr>
        <w:spacing w:line="276" w:lineRule="auto"/>
        <w:jc w:val="both"/>
        <w:rPr>
          <w:rFonts w:ascii="Times New Roman" w:hAnsi="Times New Roman"/>
          <w:color w:val="00000A"/>
        </w:rPr>
      </w:pPr>
      <w:r>
        <w:rPr>
          <w:rFonts w:ascii="Times New Roman" w:hAnsi="Times New Roman"/>
          <w:color w:val="00000A"/>
        </w:rPr>
        <w:t>Sektori Gis</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GIS është përgjegjës për prodhimin, ruajtjen dhe menaxhimin e çdo të dhëne </w:t>
      </w:r>
      <w:r>
        <w:rPr>
          <w:rFonts w:ascii="Times New Roman" w:hAnsi="Times New Roman"/>
          <w:color w:val="00000A"/>
        </w:rPr>
        <w:tab/>
        <w:t xml:space="preserve">gjeohapësinore, si dhe administrimin e çdo çështje që lidhet me </w:t>
      </w:r>
      <w:r>
        <w:rPr>
          <w:rFonts w:ascii="Times New Roman" w:hAnsi="Times New Roman"/>
          <w:color w:val="00000A"/>
        </w:rPr>
        <w:t xml:space="preserve">bashkërendimin e veprimtarisë </w:t>
      </w:r>
      <w:r>
        <w:rPr>
          <w:rFonts w:ascii="Times New Roman" w:hAnsi="Times New Roman"/>
          <w:color w:val="00000A"/>
        </w:rPr>
        <w:tab/>
        <w:t xml:space="preserve">hartografike,mbikqyrja dhe kontrolli i praktikave që kanë të bëjnë me dhënat gjeohapësiniore të </w:t>
      </w:r>
      <w:r>
        <w:rPr>
          <w:rFonts w:ascii="Times New Roman" w:hAnsi="Times New Roman"/>
          <w:color w:val="00000A"/>
        </w:rPr>
        <w:tab/>
        <w:t xml:space="preserve">Planifikit të territorit, inventarit elektronik dhe shkresor i cili ruhet, mirëmbahet, adminstrohet </w:t>
      </w:r>
      <w:r>
        <w:rPr>
          <w:rFonts w:ascii="Times New Roman" w:hAnsi="Times New Roman"/>
          <w:color w:val="00000A"/>
        </w:rPr>
        <w:tab/>
        <w:t xml:space="preserve">dhe përditësohet në mënyrë </w:t>
      </w:r>
      <w:r>
        <w:rPr>
          <w:rFonts w:ascii="Times New Roman" w:hAnsi="Times New Roman"/>
          <w:color w:val="00000A"/>
        </w:rPr>
        <w:t xml:space="preserve">të pavarur nga autoritetet e planifikimit, azhornimin në terren dhe </w:t>
      </w:r>
      <w:r>
        <w:rPr>
          <w:rFonts w:ascii="Times New Roman" w:hAnsi="Times New Roman"/>
          <w:color w:val="00000A"/>
        </w:rPr>
        <w:tab/>
        <w:t xml:space="preserve">kontrolli për Leje zhvillimi/Leje Ndertimi, prodhim të dhënash hartografike për PDV etj.Sektori </w:t>
      </w:r>
      <w:r>
        <w:rPr>
          <w:rFonts w:ascii="Times New Roman" w:hAnsi="Times New Roman"/>
          <w:color w:val="00000A"/>
        </w:rPr>
        <w:tab/>
        <w:t>GIS mirëmban dhe realizon përditësimin e Platformës GIS dhe sistemit të katalogimit Metada</w:t>
      </w:r>
      <w:r>
        <w:rPr>
          <w:rFonts w:ascii="Times New Roman" w:hAnsi="Times New Roman"/>
          <w:color w:val="00000A"/>
        </w:rPr>
        <w:t>ta.</w:t>
      </w:r>
    </w:p>
    <w:p w:rsidR="00204D3E" w:rsidRDefault="00204D3E">
      <w:pPr>
        <w:pStyle w:val="Standard"/>
        <w:spacing w:line="276" w:lineRule="auto"/>
        <w:jc w:val="both"/>
        <w:rPr>
          <w:rFonts w:ascii="Times New Roman" w:hAnsi="Times New Roman"/>
          <w:b/>
          <w:color w:val="00000A"/>
        </w:rPr>
      </w:pP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4) Drejtoria e Përgjithshme e Punëve Publike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a) Drejtoria e Planifikimit të Punëve Publike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Planifikimit të Punëve Publike është përgjegjëse për mirëadministrimin e çdo çështje që lidhet me identifikimin, analizimin dhe hartimin e </w:t>
      </w:r>
      <w:r>
        <w:rPr>
          <w:rFonts w:ascii="Times New Roman" w:hAnsi="Times New Roman"/>
          <w:color w:val="00000A"/>
        </w:rPr>
        <w:t>politikave të punëve publike për shërbimet e infrastrukturës, menaxhimit dhe trajtimit të mbetjeve, strehimit dhe shërbimit social, transportit dhe shërbimeve të ofruara nga ndërmarrjet e qendrat sociale/kulturore në varësi të Bashkisë Tiranë.Gjithashtu, D</w:t>
      </w:r>
      <w:r>
        <w:rPr>
          <w:rFonts w:ascii="Times New Roman" w:hAnsi="Times New Roman"/>
          <w:color w:val="00000A"/>
        </w:rPr>
        <w:t>rejtoria e Planifikimit të Punëve Publike është përgjegjëse për përgatitjen e strategjive për politikat mbi bazën e të cilave do të bazohet programimi, planifikimi dhe implementimi i investimeve në veprat e infrastrukturës, shërbimet publike dhe ato social</w:t>
      </w:r>
      <w:r>
        <w:rPr>
          <w:rFonts w:ascii="Times New Roman" w:hAnsi="Times New Roman"/>
          <w:color w:val="00000A"/>
        </w:rPr>
        <w:t>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6"/>
        </w:numPr>
        <w:spacing w:line="276" w:lineRule="auto"/>
        <w:jc w:val="both"/>
        <w:rPr>
          <w:rFonts w:ascii="Times New Roman" w:hAnsi="Times New Roman"/>
        </w:rPr>
      </w:pPr>
      <w:r>
        <w:rPr>
          <w:rFonts w:ascii="Times New Roman" w:hAnsi="Times New Roman"/>
          <w:color w:val="00000A"/>
        </w:rPr>
        <w:t>Sektori i Politikave të Shërbimeve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Politikave të Shërbimeve është përgjegjës për mirëadministrimin e çdo çështje që </w:t>
      </w:r>
      <w:r>
        <w:rPr>
          <w:rFonts w:ascii="Times New Roman" w:hAnsi="Times New Roman"/>
          <w:color w:val="00000A"/>
        </w:rPr>
        <w:tab/>
        <w:t xml:space="preserve">lidhet me identifikimin, analizimin dhe hartimin e politikave duke siguruar përcaktimin e qartë </w:t>
      </w:r>
      <w:r>
        <w:rPr>
          <w:rFonts w:ascii="Times New Roman" w:hAnsi="Times New Roman"/>
          <w:color w:val="00000A"/>
        </w:rPr>
        <w:tab/>
        <w:t>të prioriteteve për inves</w:t>
      </w:r>
      <w:r>
        <w:rPr>
          <w:rFonts w:ascii="Times New Roman" w:hAnsi="Times New Roman"/>
          <w:color w:val="00000A"/>
        </w:rPr>
        <w:t xml:space="preserve">timet në infrastrukturë, shërbime publike, strehim, shërbimin social dhe </w:t>
      </w:r>
      <w:r>
        <w:rPr>
          <w:rFonts w:ascii="Times New Roman" w:hAnsi="Times New Roman"/>
          <w:color w:val="00000A"/>
        </w:rPr>
        <w:lastRenderedPageBreak/>
        <w:tab/>
        <w:t xml:space="preserve">arsim, duke synuar që nëpërmjet zbatimit të tyre të sigurohet rritja e cilësisë së kushteve të </w:t>
      </w:r>
      <w:r>
        <w:rPr>
          <w:rFonts w:ascii="Times New Roman" w:hAnsi="Times New Roman"/>
          <w:color w:val="00000A"/>
        </w:rPr>
        <w:tab/>
        <w:t>qytetarëve.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7"/>
        </w:numPr>
        <w:spacing w:line="276" w:lineRule="auto"/>
        <w:jc w:val="both"/>
        <w:rPr>
          <w:rFonts w:ascii="Times New Roman" w:hAnsi="Times New Roman"/>
          <w:color w:val="00000A"/>
        </w:rPr>
      </w:pPr>
      <w:r>
        <w:rPr>
          <w:rFonts w:ascii="Times New Roman" w:hAnsi="Times New Roman"/>
          <w:color w:val="00000A"/>
        </w:rPr>
        <w:t>Sektori i Planifikimit të Infrastrukturës Urbane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Planifikimi</w:t>
      </w:r>
      <w:r>
        <w:rPr>
          <w:rFonts w:ascii="Times New Roman" w:hAnsi="Times New Roman"/>
          <w:color w:val="00000A"/>
        </w:rPr>
        <w:t xml:space="preserve">t të Infrastrukturës Urbane është përgjegjës për mirëadministrimin e çdo </w:t>
      </w:r>
      <w:r>
        <w:rPr>
          <w:rFonts w:ascii="Times New Roman" w:hAnsi="Times New Roman"/>
          <w:color w:val="00000A"/>
        </w:rPr>
        <w:tab/>
        <w:t xml:space="preserve">çështje që lidhet me planifikimin e shërbimeve të infrastrukturës, menaxhimit dhe trajtimit të </w:t>
      </w:r>
      <w:r>
        <w:rPr>
          <w:rFonts w:ascii="Times New Roman" w:hAnsi="Times New Roman"/>
          <w:color w:val="00000A"/>
        </w:rPr>
        <w:tab/>
        <w:t>mbetjeve, strehimit dhe shërbimit social, transportit dhe shërbimeve të ofruara nga nd</w:t>
      </w:r>
      <w:r>
        <w:rPr>
          <w:rFonts w:ascii="Times New Roman" w:hAnsi="Times New Roman"/>
          <w:color w:val="00000A"/>
        </w:rPr>
        <w:t xml:space="preserve">ërmarrjet </w:t>
      </w:r>
      <w:r>
        <w:rPr>
          <w:rFonts w:ascii="Times New Roman" w:hAnsi="Times New Roman"/>
          <w:color w:val="00000A"/>
        </w:rPr>
        <w:tab/>
        <w:t xml:space="preserve">e qendrat sociale/kulturore në varësi të Bashkisë Tiranë, duke synuar ofrimin e tyre me kosto sa </w:t>
      </w:r>
      <w:r>
        <w:rPr>
          <w:rFonts w:ascii="Times New Roman" w:hAnsi="Times New Roman"/>
          <w:color w:val="00000A"/>
        </w:rPr>
        <w:tab/>
        <w:t>më efektive në kohë dhe sipas standardeve të kërkuara.</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8"/>
        </w:numPr>
        <w:spacing w:line="276" w:lineRule="auto"/>
        <w:jc w:val="both"/>
        <w:rPr>
          <w:rFonts w:ascii="Times New Roman" w:hAnsi="Times New Roman"/>
          <w:color w:val="00000A"/>
        </w:rPr>
      </w:pPr>
      <w:r>
        <w:rPr>
          <w:rFonts w:ascii="Times New Roman" w:hAnsi="Times New Roman"/>
          <w:color w:val="00000A"/>
        </w:rPr>
        <w:t>Sektori i Planifikimit të Objekteve Arsimore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Planifikimit të Objekteve Arsimor</w:t>
      </w:r>
      <w:r>
        <w:rPr>
          <w:rFonts w:ascii="Times New Roman" w:hAnsi="Times New Roman"/>
          <w:color w:val="00000A"/>
        </w:rPr>
        <w:t xml:space="preserve">e është përgjegjës për mirëadministrimin e çdo </w:t>
      </w:r>
      <w:r>
        <w:rPr>
          <w:rFonts w:ascii="Times New Roman" w:hAnsi="Times New Roman"/>
          <w:color w:val="00000A"/>
        </w:rPr>
        <w:tab/>
        <w:t xml:space="preserve">çështje që lidhet me identifikimin, analizimin dhe hartimin e politikave duke siguruar </w:t>
      </w:r>
      <w:r>
        <w:rPr>
          <w:rFonts w:ascii="Times New Roman" w:hAnsi="Times New Roman"/>
          <w:color w:val="00000A"/>
        </w:rPr>
        <w:tab/>
        <w:t xml:space="preserve">përcaktimin e qartë të prioriteteve për investimet në objektet arsimore, të edukimit parashkollor, </w:t>
      </w:r>
      <w:r>
        <w:rPr>
          <w:rFonts w:ascii="Times New Roman" w:hAnsi="Times New Roman"/>
          <w:color w:val="00000A"/>
        </w:rPr>
        <w:tab/>
        <w:t xml:space="preserve">të kujdesit social, </w:t>
      </w:r>
      <w:r>
        <w:rPr>
          <w:rFonts w:ascii="Times New Roman" w:hAnsi="Times New Roman"/>
          <w:color w:val="00000A"/>
        </w:rPr>
        <w:t xml:space="preserve">social kulturor, duke synuar që nëpërmjet zbatimit të tyre tësigurohet rritja e </w:t>
      </w:r>
      <w:r>
        <w:rPr>
          <w:rFonts w:ascii="Times New Roman" w:hAnsi="Times New Roman"/>
          <w:color w:val="00000A"/>
        </w:rPr>
        <w:tab/>
        <w:t>cilësisë së kushteve të qytetarëve.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29"/>
        </w:numPr>
        <w:spacing w:line="276" w:lineRule="auto"/>
        <w:jc w:val="both"/>
        <w:rPr>
          <w:rFonts w:ascii="Times New Roman" w:hAnsi="Times New Roman"/>
          <w:color w:val="00000A"/>
        </w:rPr>
      </w:pPr>
      <w:r>
        <w:rPr>
          <w:rFonts w:ascii="Times New Roman" w:hAnsi="Times New Roman"/>
          <w:color w:val="00000A"/>
        </w:rPr>
        <w:t>Sektori i Kontrollit të Projekteve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Kontrollit të Projekteve është përgjegjës për mirëadministrimin e çdo çështje që lidhet </w:t>
      </w:r>
      <w:r>
        <w:rPr>
          <w:rFonts w:ascii="Times New Roman" w:hAnsi="Times New Roman"/>
          <w:color w:val="00000A"/>
        </w:rPr>
        <w:tab/>
        <w:t>m</w:t>
      </w:r>
      <w:r>
        <w:rPr>
          <w:rFonts w:ascii="Times New Roman" w:hAnsi="Times New Roman"/>
          <w:color w:val="00000A"/>
        </w:rPr>
        <w:t xml:space="preserve">e kontrollin e realizimit te projekteve të shërbimeve publike, infrastrukturës rrugore, arsimit, </w:t>
      </w:r>
      <w:r>
        <w:rPr>
          <w:rFonts w:ascii="Times New Roman" w:hAnsi="Times New Roman"/>
          <w:color w:val="00000A"/>
        </w:rPr>
        <w:tab/>
        <w:t xml:space="preserve">strehimit dhe shërbimit social me cilësi dhe në përputhje me dokumentat strategjike të Bashkisë </w:t>
      </w:r>
      <w:r>
        <w:rPr>
          <w:rFonts w:ascii="Times New Roman" w:hAnsi="Times New Roman"/>
          <w:color w:val="00000A"/>
        </w:rPr>
        <w:tab/>
        <w:t>Tiranë duke siguruar zgjidhje afatgjatë.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0"/>
        </w:numPr>
        <w:spacing w:line="276" w:lineRule="auto"/>
        <w:jc w:val="both"/>
        <w:rPr>
          <w:rFonts w:ascii="Times New Roman" w:hAnsi="Times New Roman"/>
          <w:color w:val="00000A"/>
        </w:rPr>
      </w:pPr>
      <w:r>
        <w:rPr>
          <w:rFonts w:ascii="Times New Roman" w:hAnsi="Times New Roman"/>
          <w:color w:val="00000A"/>
        </w:rPr>
        <w:t>Sekretariati Teknik</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Sekretariatit Teknik është përgjegjës për administrimin e çdo çështje që lidhet me </w:t>
      </w:r>
      <w:r>
        <w:rPr>
          <w:rFonts w:ascii="Times New Roman" w:hAnsi="Times New Roman"/>
          <w:color w:val="00000A"/>
        </w:rPr>
        <w:tab/>
        <w:t xml:space="preserve">realizimin e kontrollit fizik të dokumentacionit të plotë teknik dhe ligjor që përmban dosja, </w:t>
      </w:r>
      <w:r>
        <w:rPr>
          <w:rFonts w:ascii="Times New Roman" w:hAnsi="Times New Roman"/>
          <w:color w:val="00000A"/>
        </w:rPr>
        <w:tab/>
        <w:t xml:space="preserve">plotësimin e formularëve të lejeve të punimeve, pas </w:t>
      </w:r>
      <w:r>
        <w:rPr>
          <w:rFonts w:ascii="Times New Roman" w:hAnsi="Times New Roman"/>
          <w:color w:val="00000A"/>
        </w:rPr>
        <w:t xml:space="preserve">vendimmarrjes dhe inventarizimin e </w:t>
      </w:r>
      <w:r>
        <w:rPr>
          <w:rFonts w:ascii="Times New Roman" w:hAnsi="Times New Roman"/>
          <w:color w:val="00000A"/>
        </w:rPr>
        <w:tab/>
        <w:t xml:space="preserve">depozitimin e tyre pranë Arkivës Teknike, llogaritjen e taksës së ndërtimit për të gjitha lejet e </w:t>
      </w:r>
      <w:r>
        <w:rPr>
          <w:rFonts w:ascii="Times New Roman" w:hAnsi="Times New Roman"/>
          <w:color w:val="00000A"/>
        </w:rPr>
        <w:tab/>
        <w:t>punimeve të miratuara, konform projekt-zbatimit dhe vendimit përkatës.</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b) Drejtoria e Monitorimit të Punëve Publike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w:t>
      </w:r>
      <w:r>
        <w:rPr>
          <w:rFonts w:ascii="Times New Roman" w:hAnsi="Times New Roman"/>
          <w:color w:val="00000A"/>
        </w:rPr>
        <w:t xml:space="preserve">ejtoria e Monitorimit të Punëve Publike është përgjegjëse për mirëadministrimin e çdo çështje që lidhet me monitorimin e punëve publike për shërbimet e infrastrukturës, pastrimitgjelberimit, menaxhimit, strehimit dhe shërbimit social, si dhe shërbimeve të </w:t>
      </w:r>
      <w:r>
        <w:rPr>
          <w:rFonts w:ascii="Times New Roman" w:hAnsi="Times New Roman"/>
          <w:color w:val="00000A"/>
        </w:rPr>
        <w:t>ofruara nga ndërmarrjet e qendrat sociale/kulturore në varësi të Bashkisë Tiranë.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1"/>
        </w:numPr>
        <w:spacing w:line="276" w:lineRule="auto"/>
        <w:jc w:val="both"/>
        <w:rPr>
          <w:rFonts w:ascii="Times New Roman" w:hAnsi="Times New Roman"/>
          <w:color w:val="00000A"/>
        </w:rPr>
      </w:pPr>
      <w:r>
        <w:rPr>
          <w:rFonts w:ascii="Times New Roman" w:hAnsi="Times New Roman"/>
          <w:color w:val="00000A"/>
        </w:rPr>
        <w:t>Sektori i Monitorimit të Strehimit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Monitorimit të Strehimit është përgjegjës për administrimin e çdo çështje që lidhet me </w:t>
      </w:r>
      <w:r>
        <w:rPr>
          <w:rFonts w:ascii="Times New Roman" w:hAnsi="Times New Roman"/>
          <w:color w:val="00000A"/>
        </w:rPr>
        <w:tab/>
        <w:t xml:space="preserve">mirëmbajtjen e banesave sociale, për </w:t>
      </w:r>
      <w:r>
        <w:rPr>
          <w:rFonts w:ascii="Times New Roman" w:hAnsi="Times New Roman"/>
          <w:color w:val="00000A"/>
        </w:rPr>
        <w:t xml:space="preserve">të ofruar një shërbim sa më cilësor për shtresën më në </w:t>
      </w:r>
      <w:r>
        <w:rPr>
          <w:rFonts w:ascii="Times New Roman" w:hAnsi="Times New Roman"/>
          <w:color w:val="00000A"/>
        </w:rPr>
        <w:tab/>
        <w:t xml:space="preserve">nevojë të komunitetit të qytetit të Tiranës, me qëllim lehtësimin e kushteve të tyre te jetesës si </w:t>
      </w:r>
      <w:r>
        <w:rPr>
          <w:rFonts w:ascii="Times New Roman" w:hAnsi="Times New Roman"/>
          <w:color w:val="00000A"/>
        </w:rPr>
        <w:tab/>
        <w:t xml:space="preserve">dhe mbikëqyrjen e projekteve, programeve dhe politikave mbi restaurimin apo rikonstruksionin </w:t>
      </w:r>
      <w:r>
        <w:rPr>
          <w:rFonts w:ascii="Times New Roman" w:hAnsi="Times New Roman"/>
          <w:color w:val="00000A"/>
        </w:rPr>
        <w:tab/>
        <w:t>e ndër</w:t>
      </w:r>
      <w:r>
        <w:rPr>
          <w:rFonts w:ascii="Times New Roman" w:hAnsi="Times New Roman"/>
          <w:color w:val="00000A"/>
        </w:rPr>
        <w:t xml:space="preserve">tesave të dëmtuara; garantimin e standardeve minimale për ruajtjen e higjenës, shëndetit </w:t>
      </w:r>
      <w:r>
        <w:rPr>
          <w:rFonts w:ascii="Times New Roman" w:hAnsi="Times New Roman"/>
          <w:color w:val="00000A"/>
        </w:rPr>
        <w:tab/>
        <w:t xml:space="preserve">publik dhe mbrojtjen kundër zjarrit për banesat sociale; administrimin e banesave sociale me </w:t>
      </w:r>
      <w:r>
        <w:rPr>
          <w:rFonts w:ascii="Times New Roman" w:hAnsi="Times New Roman"/>
          <w:color w:val="00000A"/>
        </w:rPr>
        <w:tab/>
        <w:t>qira.</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p>
    <w:p w:rsidR="00204D3E" w:rsidRDefault="002E134F">
      <w:pPr>
        <w:pStyle w:val="Standard"/>
        <w:numPr>
          <w:ilvl w:val="0"/>
          <w:numId w:val="32"/>
        </w:numPr>
        <w:spacing w:line="276" w:lineRule="auto"/>
        <w:jc w:val="both"/>
        <w:rPr>
          <w:rFonts w:ascii="Times New Roman" w:hAnsi="Times New Roman"/>
          <w:color w:val="00000A"/>
        </w:rPr>
      </w:pPr>
      <w:r>
        <w:rPr>
          <w:rFonts w:ascii="Times New Roman" w:hAnsi="Times New Roman"/>
          <w:color w:val="00000A"/>
        </w:rPr>
        <w:t>Sektori i Monitorimit të Ndërmarrjeve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Monitorimit të</w:t>
      </w:r>
      <w:r>
        <w:rPr>
          <w:rFonts w:ascii="Times New Roman" w:hAnsi="Times New Roman"/>
          <w:color w:val="00000A"/>
        </w:rPr>
        <w:t xml:space="preserve"> Ndërmarrjeve është përgjegjës për administrimin e çdo çështje që lidhet </w:t>
      </w:r>
      <w:r>
        <w:rPr>
          <w:rFonts w:ascii="Times New Roman" w:hAnsi="Times New Roman"/>
          <w:color w:val="00000A"/>
        </w:rPr>
        <w:tab/>
        <w:t xml:space="preserve">me monitorimin dhe realizimin në kohë, brenda buxhetit të miratuar dhe në cilësinë e </w:t>
      </w:r>
      <w:r>
        <w:rPr>
          <w:rFonts w:ascii="Times New Roman" w:hAnsi="Times New Roman"/>
          <w:color w:val="00000A"/>
        </w:rPr>
        <w:tab/>
        <w:t xml:space="preserve">parashikuar të planeve dhe programeve të veprimtarive të Ndërmarrjeve të vartësisë, në </w:t>
      </w:r>
      <w:r>
        <w:rPr>
          <w:rFonts w:ascii="Times New Roman" w:hAnsi="Times New Roman"/>
          <w:color w:val="00000A"/>
        </w:rPr>
        <w:tab/>
        <w:t>përmbush</w:t>
      </w:r>
      <w:r>
        <w:rPr>
          <w:rFonts w:ascii="Times New Roman" w:hAnsi="Times New Roman"/>
          <w:color w:val="00000A"/>
        </w:rPr>
        <w:t>jen e politikave të shpallura nga Bashkia Tiranë ,</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3"/>
        </w:numPr>
        <w:spacing w:line="276" w:lineRule="auto"/>
        <w:jc w:val="both"/>
        <w:rPr>
          <w:rFonts w:ascii="Times New Roman" w:hAnsi="Times New Roman"/>
          <w:color w:val="00000A"/>
        </w:rPr>
      </w:pPr>
      <w:r>
        <w:rPr>
          <w:rFonts w:ascii="Times New Roman" w:hAnsi="Times New Roman"/>
          <w:color w:val="00000A"/>
        </w:rPr>
        <w:t>Sektori i Monitorimit të Qendrave dhe Institucioneve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Monitorimit të Qendrave e Institucioneve është përgjegjës për administrimin e çdo </w:t>
      </w:r>
      <w:r>
        <w:rPr>
          <w:rFonts w:ascii="Times New Roman" w:hAnsi="Times New Roman"/>
          <w:color w:val="00000A"/>
        </w:rPr>
        <w:tab/>
        <w:t>çështje që lidhet me monitorimin dhe vlerësimin e shërb</w:t>
      </w:r>
      <w:r>
        <w:rPr>
          <w:rFonts w:ascii="Times New Roman" w:hAnsi="Times New Roman"/>
          <w:color w:val="00000A"/>
        </w:rPr>
        <w:t xml:space="preserve">imeve të ofruara në institucionet e </w:t>
      </w:r>
      <w:r>
        <w:rPr>
          <w:rFonts w:ascii="Times New Roman" w:hAnsi="Times New Roman"/>
          <w:color w:val="00000A"/>
        </w:rPr>
        <w:tab/>
        <w:t xml:space="preserve">Qendrave Ekonomike, Sociale dhe Kulturore në varësi të Bashkisë Tiranë për kategori të </w:t>
      </w:r>
      <w:r>
        <w:rPr>
          <w:rFonts w:ascii="Times New Roman" w:hAnsi="Times New Roman"/>
          <w:color w:val="00000A"/>
        </w:rPr>
        <w:tab/>
        <w:t xml:space="preserve">ndryshme sociale (fëmijë, gra, të rinj dhe të moshuar), për sigurimin dhe përmirësimin e </w:t>
      </w:r>
      <w:r>
        <w:rPr>
          <w:rFonts w:ascii="Times New Roman" w:hAnsi="Times New Roman"/>
          <w:color w:val="00000A"/>
        </w:rPr>
        <w:tab/>
        <w:t>standardeve të shërbimit arsimor, kulturo</w:t>
      </w:r>
      <w:r>
        <w:rPr>
          <w:rFonts w:ascii="Times New Roman" w:hAnsi="Times New Roman"/>
          <w:color w:val="00000A"/>
        </w:rPr>
        <w:t xml:space="preserve">r, përkujdesit shoqëror, si dhe ofrimi i shërbimeve sa </w:t>
      </w:r>
      <w:r>
        <w:rPr>
          <w:rFonts w:ascii="Times New Roman" w:hAnsi="Times New Roman"/>
          <w:color w:val="00000A"/>
        </w:rPr>
        <w:tab/>
        <w:t>më cilësore për kategoritë në nevojë dhe komunitetin që ato përfaqësojnë.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rPr>
      </w:pPr>
      <w:r>
        <w:rPr>
          <w:rFonts w:ascii="Times New Roman" w:hAnsi="Times New Roman"/>
          <w:b/>
          <w:color w:val="00000A"/>
        </w:rPr>
        <w:t>c) Drejtoria e Investimeve të Punëve Publike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Investimeve të Punëve Publike është përgjegjëse për mirëadministri</w:t>
      </w:r>
      <w:r>
        <w:rPr>
          <w:rFonts w:ascii="Times New Roman" w:hAnsi="Times New Roman"/>
          <w:color w:val="00000A"/>
        </w:rPr>
        <w:t>min e çdo çështje që lidhet sigurimin e menaxhimit me cilësi, sipas standardeve të kërkuara dhe në afatet e përcaktuara të projekteve dhe investimeve duke siguruar përmirësimin e cilësisë së jetës së qytetarëve nëpërmjet zbatimit dhe realizimit të tyre, me</w:t>
      </w:r>
      <w:r>
        <w:rPr>
          <w:rFonts w:ascii="Times New Roman" w:hAnsi="Times New Roman"/>
          <w:color w:val="00000A"/>
        </w:rPr>
        <w:t xml:space="preserve"> qëllim arritjen e objektivave dhe përmbushjen e rezultateve të kërkuara nga kjo njësi organizative nëpërmjet përdorimit efiçent dhe efikas të burimeve financiare dhe njerëzore në dispozicion të saj.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4"/>
        </w:numPr>
        <w:spacing w:line="276" w:lineRule="auto"/>
        <w:jc w:val="both"/>
        <w:rPr>
          <w:rFonts w:ascii="Times New Roman" w:hAnsi="Times New Roman"/>
          <w:color w:val="00000A"/>
        </w:rPr>
      </w:pPr>
      <w:r>
        <w:rPr>
          <w:rFonts w:ascii="Times New Roman" w:hAnsi="Times New Roman"/>
          <w:color w:val="00000A"/>
        </w:rPr>
        <w:t>Sektori i Investimeve në Rikualifikimet Urbane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r>
        <w:rPr>
          <w:rFonts w:ascii="Times New Roman" w:hAnsi="Times New Roman"/>
          <w:color w:val="00000A"/>
        </w:rPr>
        <w:t xml:space="preserve">Sektori i Infrastrukturës në Rikualifikimet Urbane është përgjegjës për mirëadministrimin e çdo </w:t>
      </w:r>
      <w:r>
        <w:rPr>
          <w:rFonts w:ascii="Times New Roman" w:hAnsi="Times New Roman"/>
          <w:color w:val="00000A"/>
        </w:rPr>
        <w:tab/>
        <w:t xml:space="preserve">çështje që lidhet me sigurimin e realizimit të investimeve publike të zones urbane, në kohë dhe </w:t>
      </w:r>
      <w:r>
        <w:rPr>
          <w:rFonts w:ascii="Times New Roman" w:hAnsi="Times New Roman"/>
          <w:color w:val="00000A"/>
        </w:rPr>
        <w:tab/>
        <w:t>me cilësi për objektet e infrastrukturës si dhe realizimin e t</w:t>
      </w:r>
      <w:r>
        <w:rPr>
          <w:rFonts w:ascii="Times New Roman" w:hAnsi="Times New Roman"/>
          <w:color w:val="00000A"/>
        </w:rPr>
        <w:t xml:space="preserve">yre në afatet e përcaktuara, konform </w:t>
      </w:r>
      <w:r>
        <w:rPr>
          <w:rFonts w:ascii="Times New Roman" w:hAnsi="Times New Roman"/>
          <w:color w:val="00000A"/>
        </w:rPr>
        <w:tab/>
        <w:t xml:space="preserve">kushteve teknike të projektimit dhe zbatimit sipas projekteve të miratuara, nëpërmjet </w:t>
      </w:r>
      <w:r>
        <w:rPr>
          <w:rFonts w:ascii="Times New Roman" w:hAnsi="Times New Roman"/>
          <w:color w:val="00000A"/>
        </w:rPr>
        <w:tab/>
        <w:t>monitorimit rigoroz dhe të vazhdueshëm.</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5"/>
        </w:numPr>
        <w:spacing w:line="276" w:lineRule="auto"/>
        <w:jc w:val="both"/>
        <w:rPr>
          <w:rFonts w:ascii="Times New Roman" w:hAnsi="Times New Roman"/>
          <w:color w:val="00000A"/>
        </w:rPr>
      </w:pPr>
      <w:r>
        <w:rPr>
          <w:rFonts w:ascii="Times New Roman" w:hAnsi="Times New Roman"/>
          <w:color w:val="00000A"/>
        </w:rPr>
        <w:lastRenderedPageBreak/>
        <w:t>Sektori i Investimeve në Infrastrukturën Rrugore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investimeve në infrastrukurën </w:t>
      </w:r>
      <w:r>
        <w:rPr>
          <w:rFonts w:ascii="Times New Roman" w:hAnsi="Times New Roman"/>
          <w:color w:val="00000A"/>
        </w:rPr>
        <w:t xml:space="preserve">rrugore është përgjegjës për mirëadministrimin e çdo </w:t>
      </w:r>
      <w:r>
        <w:rPr>
          <w:rFonts w:ascii="Times New Roman" w:hAnsi="Times New Roman"/>
          <w:color w:val="00000A"/>
        </w:rPr>
        <w:tab/>
        <w:t xml:space="preserve">çështje që lidhet me sigurimin e realizimit të investimeve të zones rurale, në kohë dhe me cilësi </w:t>
      </w:r>
      <w:r>
        <w:rPr>
          <w:rFonts w:ascii="Times New Roman" w:hAnsi="Times New Roman"/>
          <w:color w:val="00000A"/>
        </w:rPr>
        <w:tab/>
        <w:t xml:space="preserve">për objektet e infrastrukturës si dhe realizimin e tyre në afatet e përcaktuara, konform kushteve </w:t>
      </w:r>
      <w:r>
        <w:rPr>
          <w:rFonts w:ascii="Times New Roman" w:hAnsi="Times New Roman"/>
          <w:color w:val="00000A"/>
        </w:rPr>
        <w:tab/>
        <w:t>tekn</w:t>
      </w:r>
      <w:r>
        <w:rPr>
          <w:rFonts w:ascii="Times New Roman" w:hAnsi="Times New Roman"/>
          <w:color w:val="00000A"/>
        </w:rPr>
        <w:t xml:space="preserve">ike të projektimit dhe zbatimit sipas projekteve të miratuara, nëpërmjet monitorimit rigoroz </w:t>
      </w:r>
      <w:r>
        <w:rPr>
          <w:rFonts w:ascii="Times New Roman" w:hAnsi="Times New Roman"/>
          <w:color w:val="00000A"/>
        </w:rPr>
        <w:tab/>
        <w:t>dhe të vazhdueshëm.</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6"/>
        </w:numPr>
        <w:spacing w:line="276" w:lineRule="auto"/>
        <w:jc w:val="both"/>
        <w:rPr>
          <w:rFonts w:ascii="Times New Roman" w:hAnsi="Times New Roman"/>
          <w:color w:val="00000A"/>
        </w:rPr>
      </w:pPr>
      <w:r>
        <w:rPr>
          <w:rFonts w:ascii="Times New Roman" w:hAnsi="Times New Roman"/>
          <w:color w:val="00000A"/>
        </w:rPr>
        <w:t>Sektori i Investimeve në Objektet Publike e Civile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Investimeve ne Objektet Civile e Publike është përgjegjëse për mirëadministri</w:t>
      </w:r>
      <w:r>
        <w:rPr>
          <w:rFonts w:ascii="Times New Roman" w:hAnsi="Times New Roman"/>
          <w:color w:val="00000A"/>
        </w:rPr>
        <w:t xml:space="preserve">min en </w:t>
      </w:r>
      <w:r>
        <w:rPr>
          <w:rFonts w:ascii="Times New Roman" w:hAnsi="Times New Roman"/>
          <w:color w:val="00000A"/>
        </w:rPr>
        <w:tab/>
        <w:t xml:space="preserve">çdo çështje që lidhet me realizimin e investimeve në kohë dhe me cilësi në objektet e </w:t>
      </w:r>
      <w:r>
        <w:rPr>
          <w:rFonts w:ascii="Times New Roman" w:hAnsi="Times New Roman"/>
          <w:color w:val="00000A"/>
        </w:rPr>
        <w:tab/>
        <w:t xml:space="preserve">infrastrukturës së ndërtesave urbane në qytetin e Tiranës (shkollat, kopshtet, çerdhet, qendrat </w:t>
      </w:r>
      <w:r>
        <w:rPr>
          <w:rFonts w:ascii="Times New Roman" w:hAnsi="Times New Roman"/>
          <w:color w:val="00000A"/>
        </w:rPr>
        <w:tab/>
        <w:t>sociale, bibliotekat etj), duke siguruar përmirësimin e infrastr</w:t>
      </w:r>
      <w:r>
        <w:rPr>
          <w:rFonts w:ascii="Times New Roman" w:hAnsi="Times New Roman"/>
          <w:color w:val="00000A"/>
        </w:rPr>
        <w:t xml:space="preserve">ukturës të këtyre ndërtesave dhe </w:t>
      </w:r>
      <w:r>
        <w:rPr>
          <w:rFonts w:ascii="Times New Roman" w:hAnsi="Times New Roman"/>
          <w:color w:val="00000A"/>
        </w:rPr>
        <w:tab/>
        <w:t xml:space="preserve">kushteve të mësimdhënies.  </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d) Drejtoria e Transportit e Trafikut Rrugor</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Transportit dhe Trafikut Rrugor është përgjegjëse për mirëadministrimin e çdo çështje që lidhet me hartimin dhe zbatimin e masterplanit </w:t>
      </w:r>
      <w:r>
        <w:rPr>
          <w:rFonts w:ascii="Times New Roman" w:hAnsi="Times New Roman"/>
          <w:color w:val="00000A"/>
        </w:rPr>
        <w:t xml:space="preserve">të integruar të transportit të qëndrueshëm në qytetin e Tiranës, duke luajtur rolin kryesor si planifikues dhe rregullator për sigurimin e një sistemi efiçent të transportit publik, të sigurt, të aksesueshëm dhe të shpejtë, analizues dhe planifikues i një </w:t>
      </w:r>
      <w:r>
        <w:rPr>
          <w:rFonts w:ascii="Times New Roman" w:hAnsi="Times New Roman"/>
          <w:color w:val="00000A"/>
        </w:rPr>
        <w:t>mobiliteti të qëndrueshëm në perputhje me planet rregullatore duke mundësuar lëvizshmërinë për çdo përdorues.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7"/>
        </w:numPr>
        <w:spacing w:line="276" w:lineRule="auto"/>
        <w:jc w:val="both"/>
        <w:rPr>
          <w:rFonts w:ascii="Times New Roman" w:hAnsi="Times New Roman"/>
          <w:color w:val="00000A"/>
        </w:rPr>
      </w:pPr>
      <w:r>
        <w:rPr>
          <w:rFonts w:ascii="Times New Roman" w:hAnsi="Times New Roman"/>
          <w:color w:val="00000A"/>
        </w:rPr>
        <w:t>Sektori i Infrastrukturës së Trafikut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Infrastrukturës Urbane është përgjegjës për administrimin e çdo çështje që lidhet me </w:t>
      </w:r>
      <w:r>
        <w:rPr>
          <w:rFonts w:ascii="Times New Roman" w:hAnsi="Times New Roman"/>
          <w:color w:val="00000A"/>
        </w:rPr>
        <w:tab/>
        <w:t>planifik</w:t>
      </w:r>
      <w:r>
        <w:rPr>
          <w:rFonts w:ascii="Times New Roman" w:hAnsi="Times New Roman"/>
          <w:color w:val="00000A"/>
        </w:rPr>
        <w:t xml:space="preserve">imin e mobilitetit të qytetit në përputhje me masterplanin e transportit, planet </w:t>
      </w:r>
      <w:r>
        <w:rPr>
          <w:rFonts w:ascii="Times New Roman" w:hAnsi="Times New Roman"/>
          <w:color w:val="00000A"/>
        </w:rPr>
        <w:tab/>
        <w:t xml:space="preserve">rregullatore, projektet e infrastrukturës,duke mundësuar lëvizshmërinë për çdo përdorues sipas </w:t>
      </w:r>
      <w:r>
        <w:rPr>
          <w:rFonts w:ascii="Times New Roman" w:hAnsi="Times New Roman"/>
          <w:color w:val="00000A"/>
        </w:rPr>
        <w:tab/>
        <w:t>prioritetit që japin politikat e aprovuara.</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8"/>
        </w:numPr>
        <w:spacing w:line="276" w:lineRule="auto"/>
        <w:jc w:val="both"/>
        <w:rPr>
          <w:rFonts w:ascii="Times New Roman" w:hAnsi="Times New Roman"/>
          <w:color w:val="000000"/>
        </w:rPr>
      </w:pPr>
      <w:r>
        <w:rPr>
          <w:rFonts w:ascii="Times New Roman" w:hAnsi="Times New Roman"/>
          <w:color w:val="000000"/>
        </w:rPr>
        <w:t xml:space="preserve">Sektori i Planifikimit dhe </w:t>
      </w:r>
      <w:r>
        <w:rPr>
          <w:rFonts w:ascii="Times New Roman" w:hAnsi="Times New Roman"/>
          <w:color w:val="000000"/>
        </w:rPr>
        <w:t>Menaxhimit të Transportit Publik</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Planifikimit dhe Menaxhimit të Transportit Publik është përgjegjës për </w:t>
      </w:r>
      <w:r>
        <w:rPr>
          <w:rFonts w:ascii="Times New Roman" w:hAnsi="Times New Roman"/>
          <w:color w:val="00000A"/>
        </w:rPr>
        <w:tab/>
        <w:t xml:space="preserve">drejtimin,përmirësimin,zgjerimin dhe zhvillimin e shërbimeve të transportit publi,në përputhje </w:t>
      </w:r>
      <w:r>
        <w:rPr>
          <w:rFonts w:ascii="Times New Roman" w:hAnsi="Times New Roman"/>
          <w:color w:val="00000A"/>
        </w:rPr>
        <w:tab/>
        <w:t>me legjislacionin në fuqi,VKM,VKB dhe të Ur</w:t>
      </w:r>
      <w:r>
        <w:rPr>
          <w:rFonts w:ascii="Times New Roman" w:hAnsi="Times New Roman"/>
          <w:color w:val="00000A"/>
        </w:rPr>
        <w:t>dhërave të Kryetarit të Bashkisë.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39"/>
        </w:numPr>
        <w:spacing w:line="276" w:lineRule="auto"/>
        <w:jc w:val="both"/>
        <w:rPr>
          <w:rFonts w:ascii="Times New Roman" w:hAnsi="Times New Roman"/>
          <w:color w:val="00000A"/>
        </w:rPr>
      </w:pPr>
      <w:r>
        <w:rPr>
          <w:rFonts w:ascii="Times New Roman" w:hAnsi="Times New Roman"/>
          <w:color w:val="00000A"/>
        </w:rPr>
        <w:t>Sektori i Liçencave të Transportit</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Liçencave të Transportit është përgjegjëse për administrimin e çdo çështje që lidhet me </w:t>
      </w:r>
      <w:r>
        <w:rPr>
          <w:rFonts w:ascii="Times New Roman" w:hAnsi="Times New Roman"/>
          <w:color w:val="00000A"/>
        </w:rPr>
        <w:tab/>
        <w:t xml:space="preserve">standartizimin e proçesit të liçencimit të transportit në nivel vendor, thjeshtimit </w:t>
      </w:r>
      <w:r>
        <w:rPr>
          <w:rFonts w:ascii="Times New Roman" w:hAnsi="Times New Roman"/>
          <w:color w:val="00000A"/>
        </w:rPr>
        <w:t xml:space="preserve">dhe kanalizimit </w:t>
      </w:r>
      <w:r>
        <w:rPr>
          <w:rFonts w:ascii="Times New Roman" w:hAnsi="Times New Roman"/>
          <w:color w:val="00000A"/>
        </w:rPr>
        <w:tab/>
        <w:t xml:space="preserve">të tij në përputhje me politikat më të mira ndërkombëtare, si dhe mirë funksionalitetin e rrjetit të </w:t>
      </w:r>
      <w:r>
        <w:rPr>
          <w:rFonts w:ascii="Times New Roman" w:hAnsi="Times New Roman"/>
          <w:color w:val="00000A"/>
        </w:rPr>
        <w:tab/>
        <w:t>shërbimit të transportit publik.</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0"/>
        </w:numPr>
        <w:spacing w:line="276" w:lineRule="auto"/>
        <w:jc w:val="both"/>
        <w:rPr>
          <w:rFonts w:ascii="Times New Roman" w:hAnsi="Times New Roman"/>
        </w:rPr>
      </w:pPr>
      <w:r>
        <w:rPr>
          <w:rFonts w:ascii="Times New Roman" w:hAnsi="Times New Roman"/>
          <w:color w:val="00000A"/>
        </w:rPr>
        <w:t>Sektori i Monitorimit dhe Menaxhimit të Sistemeve të Trafikut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Monitorimit e Menaxhimit të </w:t>
      </w:r>
      <w:r>
        <w:rPr>
          <w:rFonts w:ascii="Times New Roman" w:hAnsi="Times New Roman"/>
          <w:color w:val="00000A"/>
        </w:rPr>
        <w:t xml:space="preserve">Sistemit të Trafikut është përgjegjës për administrimin e </w:t>
      </w:r>
      <w:r>
        <w:rPr>
          <w:rFonts w:ascii="Times New Roman" w:hAnsi="Times New Roman"/>
          <w:color w:val="00000A"/>
        </w:rPr>
        <w:tab/>
        <w:t xml:space="preserve">çdo çështje që lidhet me menaxhimin dhe kontrollin e sistemeve inteligjente të transportit dhe </w:t>
      </w:r>
      <w:r>
        <w:rPr>
          <w:rFonts w:ascii="Times New Roman" w:hAnsi="Times New Roman"/>
          <w:color w:val="00000A"/>
        </w:rPr>
        <w:tab/>
        <w:t xml:space="preserve">trafikut së bashku me gjithë nënsistemet e tyre, duke synuar optimizimin e rrjedhshmërisë së </w:t>
      </w:r>
      <w:r>
        <w:rPr>
          <w:rFonts w:ascii="Times New Roman" w:hAnsi="Times New Roman"/>
          <w:color w:val="00000A"/>
        </w:rPr>
        <w:tab/>
        <w:t>trafiku</w:t>
      </w:r>
      <w:r>
        <w:rPr>
          <w:rFonts w:ascii="Times New Roman" w:hAnsi="Times New Roman"/>
          <w:color w:val="00000A"/>
        </w:rPr>
        <w:t>t rrugor,si dhe mirë funksionalitetin e rrjetit të shërbimit të transportit publik.</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1"/>
        </w:numPr>
        <w:spacing w:line="276" w:lineRule="auto"/>
        <w:jc w:val="both"/>
        <w:rPr>
          <w:rFonts w:ascii="Times New Roman" w:hAnsi="Times New Roman"/>
          <w:color w:val="00000A"/>
        </w:rPr>
      </w:pPr>
      <w:r>
        <w:rPr>
          <w:rFonts w:ascii="Times New Roman" w:hAnsi="Times New Roman"/>
          <w:color w:val="00000A"/>
        </w:rPr>
        <w:t>Sektori i Sigurisë dhe Sinjalistikës Rrugore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Sigurisë dhe Sinjalistikës Rrugore është përgjegjës për admin</w:t>
      </w:r>
      <w:r>
        <w:rPr>
          <w:rFonts w:ascii="Times New Roman" w:hAnsi="Times New Roman"/>
          <w:color w:val="00000A"/>
        </w:rPr>
        <w:t xml:space="preserve">istrimin e çdo çështje që </w:t>
      </w:r>
      <w:r>
        <w:rPr>
          <w:rFonts w:ascii="Times New Roman" w:hAnsi="Times New Roman"/>
          <w:color w:val="00000A"/>
        </w:rPr>
        <w:tab/>
        <w:t>lidhet me sigurinë,krijimi</w:t>
      </w:r>
      <w:r>
        <w:rPr>
          <w:rFonts w:ascii="Times New Roman" w:hAnsi="Times New Roman"/>
          <w:color w:val="00000A"/>
        </w:rPr>
        <w:t xml:space="preserve">n dhe përmirësimin e sistemit të sigurisë rrugore në harmoni me Kodin </w:t>
      </w:r>
      <w:r>
        <w:rPr>
          <w:rFonts w:ascii="Times New Roman" w:hAnsi="Times New Roman"/>
          <w:color w:val="00000A"/>
        </w:rPr>
        <w:tab/>
        <w:t>Rrugor të Republikës së Shqipërisë dhe standardet europiane.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e) Drejtoria e Pastrimit dhe Mbetjeve Urbane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Pastrimit e Mbetjeve Urbane është përgjegjëse për mirëadministri</w:t>
      </w:r>
      <w:r>
        <w:rPr>
          <w:rFonts w:ascii="Times New Roman" w:hAnsi="Times New Roman"/>
          <w:color w:val="00000A"/>
        </w:rPr>
        <w:t>min e çdo çështje që lidhet me sigurimin e një shërbim cilësor në fushën e pastrimit, në përputhje me strategjitë dhe planin kombëtar për menaxhimin e mbetjeve urbane duke aplikuar politika dhe strategji për nje menaxhim sa më cilësor dhe sipas standarteve</w:t>
      </w:r>
      <w:r>
        <w:rPr>
          <w:rFonts w:ascii="Times New Roman" w:hAnsi="Times New Roman"/>
          <w:color w:val="00000A"/>
        </w:rPr>
        <w:t xml:space="preserve"> të BE, të Mbetjeve Urbane dhe të Ngurta, me qëllim arritjen e objektivave dhe përmbushjen e rezultateve të kërkuara nga kjo njësi organizative nëpërmjet përdorimit efiçent dhe efikas të burimeve financiare dhe njerëzore në dispozicion të saj.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2"/>
        </w:numPr>
        <w:spacing w:line="276" w:lineRule="auto"/>
        <w:jc w:val="both"/>
        <w:rPr>
          <w:rFonts w:ascii="Times New Roman" w:hAnsi="Times New Roman"/>
        </w:rPr>
      </w:pPr>
      <w:r>
        <w:rPr>
          <w:rFonts w:ascii="Times New Roman" w:hAnsi="Times New Roman"/>
          <w:color w:val="00000A"/>
        </w:rPr>
        <w:t xml:space="preserve">Sektori i </w:t>
      </w:r>
      <w:r>
        <w:rPr>
          <w:rFonts w:ascii="Times New Roman" w:hAnsi="Times New Roman"/>
          <w:color w:val="00000A"/>
        </w:rPr>
        <w:t>Monitorimit të Pastrimit të Mbetjeve Urbane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Pastrimit e Monitorimit të Mbetjeve Urbane është përgjegjës për administrimin e çdo </w:t>
      </w:r>
      <w:r>
        <w:rPr>
          <w:rFonts w:ascii="Times New Roman" w:hAnsi="Times New Roman"/>
          <w:color w:val="00000A"/>
        </w:rPr>
        <w:tab/>
        <w:t xml:space="preserve">çështje, që lidhet me monitorimin e situatës së pastrimit, për territorin e Tiranës në fushën e </w:t>
      </w:r>
      <w:r>
        <w:rPr>
          <w:rFonts w:ascii="Times New Roman" w:hAnsi="Times New Roman"/>
          <w:color w:val="00000A"/>
        </w:rPr>
        <w:tab/>
        <w:t>pastrimit, duke sy</w:t>
      </w:r>
      <w:r>
        <w:rPr>
          <w:rFonts w:ascii="Times New Roman" w:hAnsi="Times New Roman"/>
          <w:color w:val="00000A"/>
        </w:rPr>
        <w:t>nuar zbutjen e ndikimeve negative dhe mbrojtjen e mjedisit.</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3"/>
        </w:numPr>
        <w:spacing w:line="276" w:lineRule="auto"/>
        <w:jc w:val="both"/>
        <w:rPr>
          <w:rFonts w:ascii="Times New Roman" w:hAnsi="Times New Roman"/>
          <w:color w:val="00000A"/>
        </w:rPr>
      </w:pPr>
      <w:r>
        <w:rPr>
          <w:rFonts w:ascii="Times New Roman" w:hAnsi="Times New Roman"/>
          <w:color w:val="00000A"/>
        </w:rPr>
        <w:t>Sektori i Monitorimit të Landfilleve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Monitorimit të Landfilleve është përgjegjës për administrimin e çështjeve që lidhen me `</w:t>
      </w:r>
      <w:r>
        <w:rPr>
          <w:rFonts w:ascii="Times New Roman" w:hAnsi="Times New Roman"/>
          <w:color w:val="00000A"/>
        </w:rPr>
        <w:tab/>
        <w:t xml:space="preserve">depozitimin e mbetjeve pranë Landfillit të Sharrës , </w:t>
      </w:r>
      <w:r>
        <w:rPr>
          <w:rFonts w:ascii="Times New Roman" w:hAnsi="Times New Roman"/>
          <w:color w:val="00000A"/>
        </w:rPr>
        <w:t xml:space="preserve">sipas Urdhërit të Kryetarit me nr. </w:t>
      </w:r>
      <w:r>
        <w:rPr>
          <w:rFonts w:ascii="Times New Roman" w:hAnsi="Times New Roman"/>
          <w:color w:val="00000A"/>
        </w:rPr>
        <w:tab/>
        <w:t>Prot.11694/1, datë 23.03.2018.</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f) Drejtoria e Prokurimeve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Prokurimeve është përgjegjëse për mirëadministrimin e çdo çështje që lidhet me zhvillimin e proçedurave të prokurimit të mallrave,shërbimeve dhe pu</w:t>
      </w:r>
      <w:r>
        <w:rPr>
          <w:rFonts w:ascii="Times New Roman" w:hAnsi="Times New Roman"/>
          <w:color w:val="00000A"/>
        </w:rPr>
        <w:t xml:space="preserve">nëve publike në mënyrë transparente dhe jodiskriminuese duke u mbështetur në dispozitat e ligjit për prokurimin publik,brenda afateve të përcaktuara nga ana ligjore, me qëllim arritjen objektivave dhe përmbushjen e rezultateve të kërkuara </w:t>
      </w:r>
      <w:r>
        <w:rPr>
          <w:rFonts w:ascii="Times New Roman" w:hAnsi="Times New Roman"/>
          <w:color w:val="00000A"/>
        </w:rPr>
        <w:lastRenderedPageBreak/>
        <w:t>nga kjo njësi org</w:t>
      </w:r>
      <w:r>
        <w:rPr>
          <w:rFonts w:ascii="Times New Roman" w:hAnsi="Times New Roman"/>
          <w:color w:val="00000A"/>
        </w:rPr>
        <w:t>anizative nëpërmjet përdorimit efiçent dhe efikas të burimeve financiare dhe njerëzore në dispozicion të saj.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4"/>
        </w:numPr>
        <w:spacing w:line="276" w:lineRule="auto"/>
        <w:jc w:val="both"/>
        <w:rPr>
          <w:rFonts w:ascii="Times New Roman" w:hAnsi="Times New Roman"/>
          <w:color w:val="00000A"/>
        </w:rPr>
      </w:pPr>
      <w:r>
        <w:rPr>
          <w:rFonts w:ascii="Times New Roman" w:hAnsi="Times New Roman"/>
          <w:color w:val="00000A"/>
        </w:rPr>
        <w:t>Sektori i Prokurimeve Administrative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Prokurimeve Administrative është përgjegjës për administrimin e çdo çështje që lidhet </w:t>
      </w:r>
      <w:r>
        <w:rPr>
          <w:rFonts w:ascii="Times New Roman" w:hAnsi="Times New Roman"/>
          <w:color w:val="00000A"/>
        </w:rPr>
        <w:tab/>
        <w:t>me siguri</w:t>
      </w:r>
      <w:r>
        <w:rPr>
          <w:rFonts w:ascii="Times New Roman" w:hAnsi="Times New Roman"/>
          <w:color w:val="00000A"/>
        </w:rPr>
        <w:t xml:space="preserve">min e zhvillimit të proçedurave të prokurimit administrativ me efiçence dhe efikasitet </w:t>
      </w:r>
      <w:r>
        <w:rPr>
          <w:rFonts w:ascii="Times New Roman" w:hAnsi="Times New Roman"/>
          <w:color w:val="00000A"/>
        </w:rPr>
        <w:tab/>
        <w:t>dhe në mënyrë transparente dhe jodiskriminuese.</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p>
    <w:p w:rsidR="00204D3E" w:rsidRDefault="002E134F">
      <w:pPr>
        <w:pStyle w:val="Standard"/>
        <w:numPr>
          <w:ilvl w:val="0"/>
          <w:numId w:val="45"/>
        </w:numPr>
        <w:spacing w:line="276" w:lineRule="auto"/>
        <w:jc w:val="both"/>
        <w:rPr>
          <w:rFonts w:ascii="Times New Roman" w:hAnsi="Times New Roman"/>
          <w:color w:val="00000A"/>
        </w:rPr>
      </w:pPr>
      <w:r>
        <w:rPr>
          <w:rFonts w:ascii="Times New Roman" w:hAnsi="Times New Roman"/>
          <w:color w:val="00000A"/>
        </w:rPr>
        <w:t>Sektori i Prokurimeve të Shërbimeve të Infrastrukturës</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Prokurimeve të Shërbimeve të Infrastrukturës është</w:t>
      </w:r>
      <w:r>
        <w:rPr>
          <w:rFonts w:ascii="Times New Roman" w:hAnsi="Times New Roman"/>
          <w:color w:val="00000A"/>
        </w:rPr>
        <w:t xml:space="preserve"> përgjegjës për administrimin e çdo </w:t>
      </w:r>
      <w:r>
        <w:rPr>
          <w:rFonts w:ascii="Times New Roman" w:hAnsi="Times New Roman"/>
          <w:color w:val="00000A"/>
        </w:rPr>
        <w:tab/>
        <w:t xml:space="preserve">çështje që lidhet me sigurimin e zhvillimit të proçedurave të prokurimit për punët publike dhe </w:t>
      </w:r>
      <w:r>
        <w:rPr>
          <w:rFonts w:ascii="Times New Roman" w:hAnsi="Times New Roman"/>
          <w:color w:val="00000A"/>
        </w:rPr>
        <w:tab/>
        <w:t>investimet e lidhura me to.</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6"/>
        </w:numPr>
        <w:spacing w:line="276" w:lineRule="auto"/>
        <w:jc w:val="both"/>
        <w:rPr>
          <w:rFonts w:ascii="Times New Roman" w:hAnsi="Times New Roman"/>
          <w:color w:val="00000A"/>
        </w:rPr>
      </w:pPr>
      <w:r>
        <w:rPr>
          <w:rFonts w:ascii="Times New Roman" w:hAnsi="Times New Roman"/>
          <w:color w:val="00000A"/>
        </w:rPr>
        <w:t>Sektori i Prokurimeve të Projekteve dhe Infrastrukturës Arsimore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Prokurimeve te </w:t>
      </w:r>
      <w:r>
        <w:rPr>
          <w:rFonts w:ascii="Times New Roman" w:hAnsi="Times New Roman"/>
          <w:color w:val="00000A"/>
        </w:rPr>
        <w:t xml:space="preserve">Projekteve dhe Infrastruktures Asimore është përgjegjës për </w:t>
      </w:r>
      <w:r>
        <w:rPr>
          <w:rFonts w:ascii="Times New Roman" w:hAnsi="Times New Roman"/>
          <w:color w:val="00000A"/>
        </w:rPr>
        <w:tab/>
        <w:t xml:space="preserve">mirëadministrimin e çdo çështje që lidhet me përdorimin sa më ekonomik dhe efektiv të </w:t>
      </w:r>
      <w:r>
        <w:rPr>
          <w:rFonts w:ascii="Times New Roman" w:hAnsi="Times New Roman"/>
          <w:color w:val="00000A"/>
        </w:rPr>
        <w:tab/>
        <w:t xml:space="preserve">fondeve publike dhe zbatimin e proçedurave të prokurimit në mbështetje të legjislacionit në </w:t>
      </w:r>
      <w:r>
        <w:rPr>
          <w:rFonts w:ascii="Times New Roman" w:hAnsi="Times New Roman"/>
          <w:color w:val="00000A"/>
        </w:rPr>
        <w:tab/>
        <w:t>fuqi, zhvillimi</w:t>
      </w:r>
      <w:r>
        <w:rPr>
          <w:rFonts w:ascii="Times New Roman" w:hAnsi="Times New Roman"/>
          <w:color w:val="00000A"/>
        </w:rPr>
        <w:t xml:space="preserve">n e proçedurave për prokurimin e shërbimeve të infrastrukturës në aparatin e </w:t>
      </w:r>
      <w:r>
        <w:rPr>
          <w:rFonts w:ascii="Times New Roman" w:hAnsi="Times New Roman"/>
          <w:color w:val="00000A"/>
        </w:rPr>
        <w:tab/>
        <w:t>Bashkisë së Tiranës.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7"/>
        </w:numPr>
        <w:spacing w:line="276" w:lineRule="auto"/>
        <w:jc w:val="both"/>
        <w:rPr>
          <w:rFonts w:ascii="Times New Roman" w:hAnsi="Times New Roman"/>
          <w:color w:val="00000A"/>
        </w:rPr>
      </w:pPr>
      <w:r>
        <w:rPr>
          <w:rFonts w:ascii="Times New Roman" w:hAnsi="Times New Roman"/>
          <w:color w:val="00000A"/>
        </w:rPr>
        <w:t>Sektori i Statistikave të Prokurimeve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Statistikave të Prokurimit është përgjegjës për miradministrimin e çdo çështje e që </w:t>
      </w:r>
      <w:r>
        <w:rPr>
          <w:rFonts w:ascii="Times New Roman" w:hAnsi="Times New Roman"/>
          <w:color w:val="00000A"/>
        </w:rPr>
        <w:tab/>
        <w:t xml:space="preserve">lidhet me mbledhjen </w:t>
      </w:r>
      <w:r>
        <w:rPr>
          <w:rFonts w:ascii="Times New Roman" w:hAnsi="Times New Roman"/>
          <w:color w:val="00000A"/>
        </w:rPr>
        <w:t xml:space="preserve">dhe përpunimin e të dhënave në funksion të hartimit të regjistrit vjetor të </w:t>
      </w:r>
      <w:r>
        <w:rPr>
          <w:rFonts w:ascii="Times New Roman" w:hAnsi="Times New Roman"/>
          <w:color w:val="00000A"/>
        </w:rPr>
        <w:tab/>
        <w:t>parashikimeve dhe përdorimit sa më ekonomik dhe efektiv të fondeve publike.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rPr>
      </w:pPr>
      <w:r>
        <w:rPr>
          <w:rFonts w:ascii="Times New Roman" w:hAnsi="Times New Roman"/>
          <w:b/>
          <w:color w:val="00000A"/>
        </w:rPr>
        <w:t>g) Drejtoria e Shërbimeve Mbështetëse</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 </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Shërbimeve Mbështetëse është përgjegjëse për </w:t>
      </w:r>
      <w:r>
        <w:rPr>
          <w:rFonts w:ascii="Times New Roman" w:hAnsi="Times New Roman"/>
          <w:color w:val="00000A"/>
        </w:rPr>
        <w:t>mirëadministrimin e çdo çështje që lidhet me shpërndarjen dhe menaxhimin e punonjësve të sherbimit sipas nevojave dhe kërkesave të sektorëve e drejtorive të ndryshme për të mbështetur dhe lehtësuar veprimtarinë e përditshme të Bashkisë dhe të Njësive Admin</w:t>
      </w:r>
      <w:r>
        <w:rPr>
          <w:rFonts w:ascii="Times New Roman" w:hAnsi="Times New Roman"/>
          <w:color w:val="00000A"/>
        </w:rPr>
        <w:t>istrative.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8"/>
        </w:numPr>
        <w:spacing w:line="276" w:lineRule="auto"/>
        <w:jc w:val="both"/>
        <w:rPr>
          <w:rFonts w:ascii="Times New Roman" w:hAnsi="Times New Roman"/>
          <w:color w:val="00000A"/>
        </w:rPr>
      </w:pPr>
      <w:r>
        <w:rPr>
          <w:rFonts w:ascii="Times New Roman" w:hAnsi="Times New Roman"/>
          <w:color w:val="00000A"/>
        </w:rPr>
        <w:t>Sektori i Logjistikës</w:t>
      </w:r>
    </w:p>
    <w:p w:rsidR="00204D3E" w:rsidRDefault="00204D3E">
      <w:pPr>
        <w:pStyle w:val="Standard"/>
        <w:spacing w:line="276" w:lineRule="auto"/>
        <w:jc w:val="both"/>
        <w:rPr>
          <w:rFonts w:ascii="Times New Roman" w:hAnsi="Times New Roman"/>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Logjistikës është përgjegjës për mirëadministrimin e çdo çështje që lidhet me </w:t>
      </w:r>
      <w:r>
        <w:rPr>
          <w:rFonts w:ascii="Times New Roman" w:hAnsi="Times New Roman"/>
          <w:color w:val="00000A"/>
        </w:rPr>
        <w:tab/>
        <w:t xml:space="preserve">aktivitete të shpërndarjes, transportit, furnizimit dhe plotësimit të nevojave operative të </w:t>
      </w:r>
      <w:r>
        <w:rPr>
          <w:rFonts w:ascii="Times New Roman" w:hAnsi="Times New Roman"/>
          <w:color w:val="00000A"/>
        </w:rPr>
        <w:tab/>
        <w:t>Bashkisë Tiranë dhe Njësive Administr</w:t>
      </w:r>
      <w:r>
        <w:rPr>
          <w:rFonts w:ascii="Times New Roman" w:hAnsi="Times New Roman"/>
          <w:color w:val="00000A"/>
        </w:rPr>
        <w:t xml:space="preserve">ative,duke koordinuar stafin në ndarjen e roleve dhe </w:t>
      </w:r>
      <w:r>
        <w:rPr>
          <w:rFonts w:ascii="Times New Roman" w:hAnsi="Times New Roman"/>
          <w:color w:val="00000A"/>
        </w:rPr>
        <w:tab/>
        <w:t>përgjegjësive dhe mbikqyrur hapat deri në finalizimin e proçesit të punës.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49"/>
        </w:numPr>
        <w:spacing w:line="276" w:lineRule="auto"/>
        <w:jc w:val="both"/>
        <w:rPr>
          <w:rFonts w:ascii="Times New Roman" w:hAnsi="Times New Roman"/>
          <w:color w:val="00000A"/>
        </w:rPr>
      </w:pPr>
      <w:r>
        <w:rPr>
          <w:rFonts w:ascii="Times New Roman" w:hAnsi="Times New Roman"/>
          <w:color w:val="00000A"/>
        </w:rPr>
        <w:t>Sektori i Shërbimeve të Administratës</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Shërbimeve të Administratës është përgjegjës për mirëadministrimin e çdo çës</w:t>
      </w:r>
      <w:r>
        <w:rPr>
          <w:rFonts w:ascii="Times New Roman" w:hAnsi="Times New Roman"/>
          <w:color w:val="00000A"/>
        </w:rPr>
        <w:t xml:space="preserve">htje që </w:t>
      </w:r>
      <w:r>
        <w:rPr>
          <w:rFonts w:ascii="Times New Roman" w:hAnsi="Times New Roman"/>
          <w:color w:val="00000A"/>
        </w:rPr>
        <w:tab/>
        <w:t xml:space="preserve">lidhet me shpërndarjen dhe menaxhimin e punonjësve të sherbimit sipas nevojave dhe </w:t>
      </w:r>
      <w:r>
        <w:rPr>
          <w:rFonts w:ascii="Times New Roman" w:hAnsi="Times New Roman"/>
          <w:color w:val="00000A"/>
        </w:rPr>
        <w:tab/>
        <w:t xml:space="preserve">kërkesave të sektorëve e drejtorive të ndryshme për të mbështetur dhe lehtësuar veprimtarinë e </w:t>
      </w:r>
      <w:r>
        <w:rPr>
          <w:rFonts w:ascii="Times New Roman" w:hAnsi="Times New Roman"/>
          <w:color w:val="00000A"/>
        </w:rPr>
        <w:tab/>
        <w:t>përditshme të Bashkisë Tiranë.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0"/>
        </w:numPr>
        <w:spacing w:line="276" w:lineRule="auto"/>
        <w:jc w:val="both"/>
        <w:rPr>
          <w:rFonts w:ascii="Times New Roman" w:hAnsi="Times New Roman"/>
          <w:color w:val="00000A"/>
        </w:rPr>
      </w:pPr>
      <w:r>
        <w:rPr>
          <w:rFonts w:ascii="Times New Roman" w:hAnsi="Times New Roman"/>
          <w:color w:val="00000A"/>
        </w:rPr>
        <w:t>Sektori i Shërbimeve të Njësive Ad</w:t>
      </w:r>
      <w:r>
        <w:rPr>
          <w:rFonts w:ascii="Times New Roman" w:hAnsi="Times New Roman"/>
          <w:color w:val="00000A"/>
        </w:rPr>
        <w:t>ministrative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Shërbimeve të Njësive Administrative është përgjegjës për miradministrimin e çdo </w:t>
      </w:r>
      <w:r>
        <w:rPr>
          <w:rFonts w:ascii="Times New Roman" w:hAnsi="Times New Roman"/>
          <w:color w:val="00000A"/>
        </w:rPr>
        <w:tab/>
        <w:t xml:space="preserve">çështje që lidhet me shpërndarjen dhe menaxhimin e punonjësve të sherbimit sipas nevojave </w:t>
      </w:r>
      <w:r>
        <w:rPr>
          <w:rFonts w:ascii="Times New Roman" w:hAnsi="Times New Roman"/>
          <w:color w:val="00000A"/>
        </w:rPr>
        <w:tab/>
        <w:t>dhe kërkesave të sektorëve e drejtorive të ndryshme, per t</w:t>
      </w:r>
      <w:r>
        <w:rPr>
          <w:rFonts w:ascii="Times New Roman" w:hAnsi="Times New Roman"/>
          <w:color w:val="00000A"/>
        </w:rPr>
        <w:t xml:space="preserve">ë mbështetur dhe lehtësuar </w:t>
      </w:r>
      <w:r>
        <w:rPr>
          <w:rFonts w:ascii="Times New Roman" w:hAnsi="Times New Roman"/>
          <w:color w:val="00000A"/>
        </w:rPr>
        <w:tab/>
        <w:t>veprimtarinë e përditshme të Bashkisë Tiranë.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h) Drejtoria e Rrjeteve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Rrjeteve është përgjegjëse për mirëadministrimin e çdo çështje që lidhet me zbatimin politikave dhe strategjive për rrjetet inxhinierike dhe ko</w:t>
      </w:r>
      <w:r>
        <w:rPr>
          <w:rFonts w:ascii="Times New Roman" w:hAnsi="Times New Roman"/>
          <w:color w:val="00000A"/>
        </w:rPr>
        <w:t>nkretisht të ujësjellëskanalizime, telefonisë dh rrjetit elektrik,si dhe administrimin sa më optimal të dokumentacionit teknik për rrjetet e mësipërme,n bashkëpunimme ndërrmarrjet /shoqëritë që administrojnë rrjetet inxhinierike.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1"/>
        </w:numPr>
        <w:spacing w:line="276" w:lineRule="auto"/>
        <w:jc w:val="both"/>
        <w:rPr>
          <w:rFonts w:ascii="Times New Roman" w:hAnsi="Times New Roman"/>
          <w:color w:val="00000A"/>
        </w:rPr>
      </w:pPr>
      <w:r>
        <w:rPr>
          <w:rFonts w:ascii="Times New Roman" w:hAnsi="Times New Roman"/>
          <w:color w:val="00000A"/>
        </w:rPr>
        <w:t>Sektori i Energji Teleko</w:t>
      </w:r>
      <w:r>
        <w:rPr>
          <w:rFonts w:ascii="Times New Roman" w:hAnsi="Times New Roman"/>
          <w:color w:val="00000A"/>
        </w:rPr>
        <w:t>munikimit</w:t>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Energji Telekomunikimit është përgjegjës për mirëadministrimin e çdo çështje që </w:t>
      </w:r>
      <w:r>
        <w:rPr>
          <w:rFonts w:ascii="Times New Roman" w:hAnsi="Times New Roman"/>
          <w:color w:val="00000A"/>
        </w:rPr>
        <w:tab/>
        <w:t xml:space="preserve">lidhet me zbatimin e politikave dhe strategjive për rrjetet telefonike dhe ato elektrike,si dhe </w:t>
      </w:r>
      <w:r>
        <w:rPr>
          <w:rFonts w:ascii="Times New Roman" w:hAnsi="Times New Roman"/>
          <w:color w:val="00000A"/>
        </w:rPr>
        <w:tab/>
        <w:t>administrimin sa më optimal të dokumentacionit teknik p</w:t>
      </w:r>
      <w:r>
        <w:rPr>
          <w:rFonts w:ascii="Times New Roman" w:hAnsi="Times New Roman"/>
          <w:color w:val="00000A"/>
        </w:rPr>
        <w:t>ër rrjetet e mësipërme.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2"/>
        </w:numPr>
        <w:spacing w:line="276" w:lineRule="auto"/>
        <w:jc w:val="both"/>
        <w:rPr>
          <w:rFonts w:ascii="Times New Roman" w:hAnsi="Times New Roman"/>
          <w:color w:val="00000A"/>
        </w:rPr>
      </w:pPr>
      <w:r>
        <w:rPr>
          <w:rFonts w:ascii="Times New Roman" w:hAnsi="Times New Roman"/>
          <w:color w:val="00000A"/>
        </w:rPr>
        <w:t>Sektori i Ujësjellës Kanalizimit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Ujësjellës-Kanalizimit është përgjegjës për mirëadministrimin e çdo çështje që lidhet `</w:t>
      </w:r>
      <w:r>
        <w:rPr>
          <w:rFonts w:ascii="Times New Roman" w:hAnsi="Times New Roman"/>
          <w:color w:val="00000A"/>
        </w:rPr>
        <w:tab/>
        <w:t xml:space="preserve">me zbatimin e politikave dhe strategjive që lidhen me rrjetet e ujësjellëskanalizimeve, si dhe </w:t>
      </w:r>
      <w:r>
        <w:rPr>
          <w:rFonts w:ascii="Times New Roman" w:hAnsi="Times New Roman"/>
          <w:color w:val="00000A"/>
        </w:rPr>
        <w:tab/>
      </w:r>
      <w:r>
        <w:rPr>
          <w:rFonts w:ascii="Times New Roman" w:hAnsi="Times New Roman"/>
          <w:color w:val="00000A"/>
        </w:rPr>
        <w:t>administrimin sa më optimal të dokumentacionit teknik për rrjetet e mësipërme.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3"/>
        </w:numPr>
        <w:spacing w:line="276" w:lineRule="auto"/>
        <w:jc w:val="both"/>
        <w:rPr>
          <w:rFonts w:ascii="Times New Roman" w:hAnsi="Times New Roman"/>
          <w:color w:val="00000A"/>
        </w:rPr>
      </w:pPr>
      <w:r>
        <w:rPr>
          <w:rFonts w:ascii="Times New Roman" w:hAnsi="Times New Roman"/>
          <w:color w:val="00000A"/>
        </w:rPr>
        <w:t>Sektori i Administrimit të Ujërave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rPr>
      </w:pPr>
      <w:r>
        <w:rPr>
          <w:rFonts w:ascii="Times New Roman" w:hAnsi="Times New Roman"/>
          <w:color w:val="000000"/>
        </w:rPr>
        <w:tab/>
        <w:t xml:space="preserve">Sektori i Administrimit të Ujrave është përgjëgjës për menaxhimin e qëndrueshëm dhe efektiv </w:t>
      </w:r>
      <w:r>
        <w:rPr>
          <w:rFonts w:ascii="Times New Roman" w:hAnsi="Times New Roman"/>
          <w:color w:val="000000"/>
        </w:rPr>
        <w:tab/>
        <w:t xml:space="preserve">të sistemeve ujitëse, kulluese dhe mbrojtjes </w:t>
      </w:r>
      <w:r>
        <w:rPr>
          <w:rFonts w:ascii="Times New Roman" w:hAnsi="Times New Roman"/>
          <w:color w:val="000000"/>
        </w:rPr>
        <w:t xml:space="preserve">nga përmbytja në zbatim të strategjise së zhvillimit </w:t>
      </w:r>
      <w:r>
        <w:rPr>
          <w:rFonts w:ascii="Times New Roman" w:hAnsi="Times New Roman"/>
          <w:color w:val="000000"/>
        </w:rPr>
        <w:tab/>
        <w:t>të bujqesisë dhe dispozitave ligjore në fuqi.</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rPr>
      </w:pPr>
      <w:r>
        <w:rPr>
          <w:rFonts w:ascii="Times New Roman" w:hAnsi="Times New Roman"/>
          <w:b/>
          <w:color w:val="000000"/>
        </w:rPr>
        <w:t xml:space="preserve">i) </w:t>
      </w:r>
      <w:r>
        <w:rPr>
          <w:rFonts w:ascii="Times New Roman" w:hAnsi="Times New Roman"/>
          <w:b/>
          <w:color w:val="00000A"/>
        </w:rPr>
        <w:t>Drejtoria e Implementimit të Investimeve të Huaja</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lastRenderedPageBreak/>
        <w:t xml:space="preserve">Drejtoria e Implementimit të Investimeve të Huaja është përgjegjëse për mirëadministrimin e çdo </w:t>
      </w:r>
      <w:r>
        <w:rPr>
          <w:rFonts w:ascii="Times New Roman" w:hAnsi="Times New Roman"/>
          <w:color w:val="00000A"/>
        </w:rPr>
        <w:t>çështje që lidhet me ndjekjen e kontratave nga faza e prokurimit, deri në fazën përmbyllëse të tyre, duke e dorëzuar objektin e përfunduar tek institucionet përkatëse që do t’i përdorin dhe bëjnë mirëmbajtjen e tyre në vazhdimësi.</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4"/>
        </w:numPr>
        <w:spacing w:line="276" w:lineRule="auto"/>
        <w:jc w:val="both"/>
        <w:rPr>
          <w:rFonts w:ascii="Times New Roman" w:hAnsi="Times New Roman"/>
          <w:color w:val="00000A"/>
        </w:rPr>
      </w:pPr>
      <w:r>
        <w:rPr>
          <w:rFonts w:ascii="Times New Roman" w:hAnsi="Times New Roman"/>
          <w:color w:val="00000A"/>
        </w:rPr>
        <w:t>Sektori i Zbatimit të Pr</w:t>
      </w:r>
      <w:r>
        <w:rPr>
          <w:rFonts w:ascii="Times New Roman" w:hAnsi="Times New Roman"/>
          <w:color w:val="00000A"/>
        </w:rPr>
        <w:t>ojekteve dhe Marrëdhënieve Ligjore e Financiare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Zbatimit të Projekteve dhe Marrëdhënieve Ligjore dhe Financiare është përgjegjës për </w:t>
      </w:r>
      <w:r>
        <w:rPr>
          <w:rFonts w:ascii="Times New Roman" w:hAnsi="Times New Roman"/>
          <w:color w:val="00000A"/>
        </w:rPr>
        <w:tab/>
        <w:t xml:space="preserve">administrimin e çdo çështje që lidhet me ndjekjen në të gjitha proçeset e zbatimit të “Kontratave </w:t>
      </w:r>
      <w:r>
        <w:rPr>
          <w:rFonts w:ascii="Times New Roman" w:hAnsi="Times New Roman"/>
          <w:color w:val="00000A"/>
        </w:rPr>
        <w:tab/>
        <w:t>të Zbatimit</w:t>
      </w:r>
      <w:r>
        <w:rPr>
          <w:rFonts w:ascii="Times New Roman" w:hAnsi="Times New Roman"/>
          <w:color w:val="00000A"/>
        </w:rPr>
        <w:t xml:space="preserve">” dhe “Konsulencës”, si dhe përgjegjës për administrimin e punës dhe çështjeve të </w:t>
      </w:r>
      <w:r>
        <w:rPr>
          <w:rFonts w:ascii="Times New Roman" w:hAnsi="Times New Roman"/>
          <w:color w:val="00000A"/>
        </w:rPr>
        <w:tab/>
        <w:t xml:space="preserve">aspektit ligjor dhe financiar që lidhen me punën dhe aktivitetin e Drejtorisë në kuadër të </w:t>
      </w:r>
      <w:r>
        <w:rPr>
          <w:rFonts w:ascii="Times New Roman" w:hAnsi="Times New Roman"/>
          <w:color w:val="00000A"/>
        </w:rPr>
        <w:tab/>
        <w:t>investimeve të huaja që përfiton Bashkia e Tiranës,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5"/>
        </w:numPr>
        <w:spacing w:line="276" w:lineRule="auto"/>
        <w:jc w:val="both"/>
        <w:rPr>
          <w:rFonts w:ascii="Times New Roman" w:hAnsi="Times New Roman"/>
          <w:color w:val="00000A"/>
        </w:rPr>
      </w:pPr>
      <w:r>
        <w:rPr>
          <w:rFonts w:ascii="Times New Roman" w:hAnsi="Times New Roman"/>
          <w:color w:val="00000A"/>
        </w:rPr>
        <w:t>Sektori i Koordinimit të In</w:t>
      </w:r>
      <w:r>
        <w:rPr>
          <w:rFonts w:ascii="Times New Roman" w:hAnsi="Times New Roman"/>
          <w:color w:val="00000A"/>
        </w:rPr>
        <w:t>vestimeve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Koordinimit të Investimeve është përgjegjës për koordinimin e marrëdhënieve me </w:t>
      </w:r>
      <w:r>
        <w:rPr>
          <w:rFonts w:ascii="Times New Roman" w:hAnsi="Times New Roman"/>
          <w:color w:val="00000A"/>
        </w:rPr>
        <w:tab/>
        <w:t xml:space="preserve">institucionet financiare apo donatorët deri në fazën e arritjes së marrëveshjeve financiare apo </w:t>
      </w:r>
      <w:r>
        <w:rPr>
          <w:rFonts w:ascii="Times New Roman" w:hAnsi="Times New Roman"/>
          <w:color w:val="00000A"/>
        </w:rPr>
        <w:tab/>
        <w:t>kontratave.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5) Drejtoria e Përgjithshme e Shërbimeve So</w:t>
      </w:r>
      <w:r>
        <w:rPr>
          <w:rFonts w:ascii="Times New Roman" w:hAnsi="Times New Roman"/>
          <w:b/>
          <w:color w:val="00000A"/>
          <w:sz w:val="28"/>
          <w:szCs w:val="28"/>
        </w:rPr>
        <w:t>ciale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a) Drejtoria e Politikave Lokale Arsimore e Shëndetësore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Politikave Lokale Arsimore dhe Shëndetësore është përgjegjëse për mirëadministrimin e çdo çështje që lidhet me hartimin dhe zbatimin e politikave në nivel lokal në përputhje me </w:t>
      </w:r>
      <w:r>
        <w:rPr>
          <w:rFonts w:ascii="Times New Roman" w:hAnsi="Times New Roman"/>
          <w:color w:val="00000A"/>
        </w:rPr>
        <w:t>politikat qëndrore në fushën arsimore, shëndetësore, nëpërmjet koordinimit të programeve dhe shërbimeve të ofruara për këtë qëllim, duke synuar rritjen e mirëqenies së qytetarëve përmes orientimit dhe lehtësimit të aksesit në shërbime.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b) Drejtoria e Mbro</w:t>
      </w:r>
      <w:r>
        <w:rPr>
          <w:rFonts w:ascii="Times New Roman" w:hAnsi="Times New Roman"/>
          <w:b/>
          <w:color w:val="00000A"/>
        </w:rPr>
        <w:t>jtjes dhe Përfshirjes Sociale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Mbrojtjes dhe Përfshirjes Sociale është përgjegjëse për mirëadministrimin e çdo çështje që lidhet me kujdesin dhe përfshirjen sociale, mbledhjen dhe analizën e informacionit mbi situatën sociale të shtresave në ne</w:t>
      </w:r>
      <w:r>
        <w:rPr>
          <w:rFonts w:ascii="Times New Roman" w:hAnsi="Times New Roman"/>
          <w:color w:val="00000A"/>
        </w:rPr>
        <w:t>vojë dhe kategorive në risk duke synuar standartizimin e shërbimeve dhe rritjes së cilësisë për qytetarët e Tiranës.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6"/>
        </w:numPr>
        <w:spacing w:line="276" w:lineRule="auto"/>
        <w:jc w:val="both"/>
        <w:rPr>
          <w:rFonts w:ascii="Times New Roman" w:hAnsi="Times New Roman"/>
          <w:color w:val="00000A"/>
        </w:rPr>
      </w:pPr>
      <w:r>
        <w:rPr>
          <w:rFonts w:ascii="Times New Roman" w:hAnsi="Times New Roman"/>
          <w:color w:val="00000A"/>
        </w:rPr>
        <w:t>Sektori i Mbrojtjes Sociale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Mbrojtjes Sociale është përgjegjës për administrimin e çdo çështje që lidhet me </w:t>
      </w:r>
      <w:r>
        <w:rPr>
          <w:rFonts w:ascii="Times New Roman" w:hAnsi="Times New Roman"/>
          <w:color w:val="00000A"/>
        </w:rPr>
        <w:tab/>
        <w:t xml:space="preserve">kujdesin dhe </w:t>
      </w:r>
      <w:r>
        <w:rPr>
          <w:rFonts w:ascii="Times New Roman" w:hAnsi="Times New Roman"/>
          <w:color w:val="00000A"/>
        </w:rPr>
        <w:t xml:space="preserve">shërbimet sociale, mbledhjen dhe analizën e informacionit mbi situatën sociale të </w:t>
      </w:r>
      <w:r>
        <w:rPr>
          <w:rFonts w:ascii="Times New Roman" w:hAnsi="Times New Roman"/>
          <w:color w:val="00000A"/>
        </w:rPr>
        <w:tab/>
        <w:t xml:space="preserve">shtresave në nevojë dhe kategorive në risk duke synuar standartizimin dhe rritjen e cilësisë së </w:t>
      </w:r>
      <w:r>
        <w:rPr>
          <w:rFonts w:ascii="Times New Roman" w:hAnsi="Times New Roman"/>
          <w:color w:val="00000A"/>
        </w:rPr>
        <w:tab/>
        <w:t>shërbimeve për qytetarët e Tiranës.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7"/>
        </w:numPr>
        <w:spacing w:line="276" w:lineRule="auto"/>
        <w:jc w:val="both"/>
        <w:rPr>
          <w:rFonts w:ascii="Times New Roman" w:hAnsi="Times New Roman"/>
          <w:color w:val="00000A"/>
        </w:rPr>
      </w:pPr>
      <w:r>
        <w:rPr>
          <w:rFonts w:ascii="Times New Roman" w:hAnsi="Times New Roman"/>
          <w:color w:val="00000A"/>
        </w:rPr>
        <w:t>Sektori i Përfshirjes Sociale dhe Bara</w:t>
      </w:r>
      <w:r>
        <w:rPr>
          <w:rFonts w:ascii="Times New Roman" w:hAnsi="Times New Roman"/>
          <w:color w:val="00000A"/>
        </w:rPr>
        <w:t>zisë Gjinore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Përfshirjes Sociale dhe Barazisë Gjinore është përgjegjës për administrimin e çdo </w:t>
      </w:r>
      <w:r>
        <w:rPr>
          <w:rFonts w:ascii="Times New Roman" w:hAnsi="Times New Roman"/>
          <w:color w:val="00000A"/>
        </w:rPr>
        <w:tab/>
        <w:t xml:space="preserve">çështje që lidhet me çështjet e barazinë gjinore, perfshirjen e kategorive te veçanta në nevojë </w:t>
      </w:r>
      <w:r>
        <w:rPr>
          <w:rFonts w:ascii="Times New Roman" w:hAnsi="Times New Roman"/>
          <w:color w:val="00000A"/>
        </w:rPr>
        <w:tab/>
        <w:t>dhe mbrojtjes nga diskrimini, me synim pjesëmarrjen</w:t>
      </w:r>
      <w:r>
        <w:rPr>
          <w:rFonts w:ascii="Times New Roman" w:hAnsi="Times New Roman"/>
          <w:color w:val="00000A"/>
        </w:rPr>
        <w:t xml:space="preserve"> e gjerë të gruas në jetën ekonomike, </w:t>
      </w:r>
      <w:r>
        <w:rPr>
          <w:rFonts w:ascii="Times New Roman" w:hAnsi="Times New Roman"/>
          <w:color w:val="00000A"/>
        </w:rPr>
        <w:tab/>
        <w:t xml:space="preserve">politike e kulturore të qytetit, mbrojtjen efektive nga diskriminimi dhe nga çdo lloj formë </w:t>
      </w:r>
      <w:r>
        <w:rPr>
          <w:rFonts w:ascii="Times New Roman" w:hAnsi="Times New Roman"/>
          <w:color w:val="00000A"/>
        </w:rPr>
        <w:tab/>
        <w:t xml:space="preserve">sjelljeje që nxit diskriminimin, nëpërmjet hartimit dhe zhvillimit të politikave për parandalimin </w:t>
      </w:r>
      <w:r>
        <w:rPr>
          <w:rFonts w:ascii="Times New Roman" w:hAnsi="Times New Roman"/>
          <w:color w:val="00000A"/>
        </w:rPr>
        <w:tab/>
        <w:t>dhe reduktimin e këtyre f</w:t>
      </w:r>
      <w:r>
        <w:rPr>
          <w:rFonts w:ascii="Times New Roman" w:hAnsi="Times New Roman"/>
          <w:color w:val="00000A"/>
        </w:rPr>
        <w:t xml:space="preserve">enomeneve dhe zbatimit të planeve/ programeve/projekteve të </w:t>
      </w:r>
      <w:r>
        <w:rPr>
          <w:rFonts w:ascii="Times New Roman" w:hAnsi="Times New Roman"/>
          <w:color w:val="00000A"/>
        </w:rPr>
        <w:tab/>
        <w:t>posaçme.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8"/>
        </w:numPr>
        <w:spacing w:line="276" w:lineRule="auto"/>
        <w:jc w:val="both"/>
        <w:rPr>
          <w:rFonts w:ascii="Times New Roman" w:hAnsi="Times New Roman"/>
          <w:color w:val="000000"/>
        </w:rPr>
      </w:pPr>
      <w:r>
        <w:rPr>
          <w:rFonts w:ascii="Times New Roman" w:hAnsi="Times New Roman"/>
          <w:color w:val="000000"/>
        </w:rPr>
        <w:t>Sektori i Njësisë së Mbrojtjes së Fëmijëve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Njësisë për Mbrojtjen e Fëmijës është përgjegjës për marrjen e të gjitha masave të </w:t>
      </w:r>
      <w:r>
        <w:rPr>
          <w:rFonts w:ascii="Times New Roman" w:hAnsi="Times New Roman"/>
          <w:color w:val="00000A"/>
        </w:rPr>
        <w:tab/>
        <w:t>nevojshme për realizmin dhe garantimin e mbro</w:t>
      </w:r>
      <w:r>
        <w:rPr>
          <w:rFonts w:ascii="Times New Roman" w:hAnsi="Times New Roman"/>
          <w:color w:val="00000A"/>
        </w:rPr>
        <w:t>jtjes së fëmijëve në terriorin e bashkisë.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c) Drejtoria e Strehimit Social</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Strehimit Social është përgjegjëse për mirëadministrimin që lidhet me strehimin e kategorive në nevojë, me qëllim arritjen e objektivave dhe përmbushjen e rezultateve </w:t>
      </w:r>
      <w:r>
        <w:rPr>
          <w:rFonts w:ascii="Times New Roman" w:hAnsi="Times New Roman"/>
          <w:color w:val="00000A"/>
        </w:rPr>
        <w:t>të kërkuara nga kjo njësi organizative nëpërmjet përdorimit efiçent dhe efikas të burimeve financiare dhe njerëzore në dispozicion të saj.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59"/>
        </w:numPr>
        <w:spacing w:line="276" w:lineRule="auto"/>
        <w:jc w:val="both"/>
        <w:rPr>
          <w:rFonts w:ascii="Times New Roman" w:hAnsi="Times New Roman"/>
          <w:color w:val="000000"/>
        </w:rPr>
      </w:pPr>
      <w:r>
        <w:rPr>
          <w:rFonts w:ascii="Times New Roman" w:hAnsi="Times New Roman"/>
          <w:color w:val="000000"/>
        </w:rPr>
        <w:t>Sektori i Programeve të Strehimit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Programeve të Strehimit është përgjegjës për shqyrtimin e </w:t>
      </w:r>
      <w:r>
        <w:rPr>
          <w:rFonts w:ascii="Times New Roman" w:hAnsi="Times New Roman"/>
          <w:color w:val="00000A"/>
        </w:rPr>
        <w:t xml:space="preserve">dokumentacionit për </w:t>
      </w:r>
      <w:r>
        <w:rPr>
          <w:rFonts w:ascii="Times New Roman" w:hAnsi="Times New Roman"/>
          <w:color w:val="00000A"/>
        </w:rPr>
        <w:tab/>
        <w:t xml:space="preserve">aplikimet në programet e strehimit, që nga momenti i dorëzimit të dokumentacionit deri tek </w:t>
      </w:r>
      <w:r>
        <w:rPr>
          <w:rFonts w:ascii="Times New Roman" w:hAnsi="Times New Roman"/>
          <w:color w:val="00000A"/>
        </w:rPr>
        <w:tab/>
        <w:t>momenti i miratimit ose refuzimit të kërkesës për strehim nga qytetari.</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0"/>
        </w:numPr>
        <w:spacing w:line="276" w:lineRule="auto"/>
        <w:jc w:val="both"/>
        <w:rPr>
          <w:rFonts w:ascii="Times New Roman" w:hAnsi="Times New Roman"/>
          <w:color w:val="00000A"/>
        </w:rPr>
      </w:pPr>
      <w:r>
        <w:rPr>
          <w:rFonts w:ascii="Times New Roman" w:hAnsi="Times New Roman"/>
          <w:color w:val="00000A"/>
        </w:rPr>
        <w:t>Sektori i Kontrollit dhe Menaxhimit të Strehimit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Kontrolli</w:t>
      </w:r>
      <w:r>
        <w:rPr>
          <w:rFonts w:ascii="Times New Roman" w:hAnsi="Times New Roman"/>
          <w:color w:val="00000A"/>
        </w:rPr>
        <w:t xml:space="preserve">t dhe Menaxhimit të Strehimit është përgjegjës për kontrollin dhe </w:t>
      </w:r>
      <w:r>
        <w:rPr>
          <w:rFonts w:ascii="Times New Roman" w:hAnsi="Times New Roman"/>
          <w:color w:val="00000A"/>
        </w:rPr>
        <w:tab/>
        <w:t xml:space="preserve">menaxhimin e programeve të strehimit për përfituesit e programeve të strehimit nga momenti i </w:t>
      </w:r>
      <w:r>
        <w:rPr>
          <w:rFonts w:ascii="Times New Roman" w:hAnsi="Times New Roman"/>
          <w:color w:val="00000A"/>
        </w:rPr>
        <w:tab/>
        <w:t xml:space="preserve">miratimit të programit sipas afateve ligjore, për mirëadministrimin </w:t>
      </w:r>
      <w:r>
        <w:rPr>
          <w:rFonts w:ascii="Times New Roman" w:hAnsi="Times New Roman"/>
          <w:color w:val="00000A"/>
        </w:rPr>
        <w:t xml:space="preserve">e çështjeve që lidhen me </w:t>
      </w:r>
      <w:r>
        <w:rPr>
          <w:rFonts w:ascii="Times New Roman" w:hAnsi="Times New Roman"/>
          <w:color w:val="00000A"/>
        </w:rPr>
        <w:tab/>
        <w:t>s</w:t>
      </w:r>
      <w:r>
        <w:rPr>
          <w:rFonts w:ascii="Times New Roman" w:hAnsi="Times New Roman"/>
          <w:color w:val="00000A"/>
        </w:rPr>
        <w:t>trehimin e kategorive në nevojë.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d) Drejtoria e Nxitjes së Punësimit</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Nxitjes për Punësim,zbaton politika aktive dhe strategjitë e punësimit duke forcuar bashkëpunim ndërmjet qeverisë qëndrore atë lokale dhe bizneseve që operojnë në tregun e </w:t>
      </w:r>
      <w:r>
        <w:rPr>
          <w:rFonts w:ascii="Times New Roman" w:hAnsi="Times New Roman"/>
          <w:color w:val="00000A"/>
        </w:rPr>
        <w:t>punës. Kjo drejtori është përgjegjëse për zbatimin e programeve të nxitjes së punësimit,veprimtaritë dhe proçeset që menaxhohen prej saj.</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6) Drejtoria e Përgjithshme e Menaxhimit Financiar</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A"/>
        </w:rPr>
        <w:t>a) Drejtoria e Buxhetit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Buxhetit është përgjegjëse </w:t>
      </w:r>
      <w:r>
        <w:rPr>
          <w:rFonts w:ascii="Times New Roman" w:hAnsi="Times New Roman"/>
          <w:color w:val="00000A"/>
        </w:rPr>
        <w:t>për çdo çështje që lidhet me menaxhimin e të gjitha fazave të proçesit buxhetor të Aparatit të Bashkisë së Tiranës si dhe institucioneve të varësisë,në përputhje me aktet ligjore e nënligjore në fuqi.</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1"/>
        </w:numPr>
        <w:spacing w:line="276" w:lineRule="auto"/>
        <w:jc w:val="both"/>
        <w:rPr>
          <w:rFonts w:ascii="Times New Roman" w:hAnsi="Times New Roman"/>
          <w:color w:val="00000A"/>
        </w:rPr>
      </w:pPr>
      <w:r>
        <w:rPr>
          <w:rFonts w:ascii="Times New Roman" w:hAnsi="Times New Roman"/>
          <w:color w:val="00000A"/>
        </w:rPr>
        <w:t>Sektori i Planifikimit të Buxhetit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Planifi</w:t>
      </w:r>
      <w:r>
        <w:rPr>
          <w:rFonts w:ascii="Times New Roman" w:hAnsi="Times New Roman"/>
          <w:color w:val="00000A"/>
        </w:rPr>
        <w:t xml:space="preserve">kimit të Buxhetit është përgjegjës për administrimin e çdo çështje që lidhet me </w:t>
      </w:r>
      <w:r>
        <w:rPr>
          <w:rFonts w:ascii="Times New Roman" w:hAnsi="Times New Roman"/>
          <w:color w:val="00000A"/>
        </w:rPr>
        <w:tab/>
        <w:t xml:space="preserve">hartimin e Planit Financiar Buxhetor Afatmesëm e Vjetor dhe për zbatimin e tij gjatë vitit </w:t>
      </w:r>
      <w:r>
        <w:rPr>
          <w:rFonts w:ascii="Times New Roman" w:hAnsi="Times New Roman"/>
          <w:color w:val="00000A"/>
        </w:rPr>
        <w:tab/>
        <w:t>buxhetor.</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2"/>
        </w:numPr>
        <w:spacing w:line="276" w:lineRule="auto"/>
        <w:jc w:val="both"/>
        <w:rPr>
          <w:rFonts w:ascii="Times New Roman" w:hAnsi="Times New Roman"/>
          <w:color w:val="000000"/>
        </w:rPr>
      </w:pPr>
      <w:r>
        <w:rPr>
          <w:rFonts w:ascii="Times New Roman" w:hAnsi="Times New Roman"/>
          <w:color w:val="000000"/>
        </w:rPr>
        <w:t>Sektori i Zbatimit të Buxhetit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Zbatimit të Buxhetit është </w:t>
      </w:r>
      <w:r>
        <w:rPr>
          <w:rFonts w:ascii="Times New Roman" w:hAnsi="Times New Roman"/>
          <w:color w:val="00000A"/>
        </w:rPr>
        <w:t xml:space="preserve">përgjegjës për administrimin e çdo çështje që lidhet me </w:t>
      </w:r>
      <w:r>
        <w:rPr>
          <w:rFonts w:ascii="Times New Roman" w:hAnsi="Times New Roman"/>
          <w:color w:val="00000A"/>
        </w:rPr>
        <w:tab/>
        <w:t xml:space="preserve">zbatimin e buxhetit gjatë vitit buxhetor dhe të ndryshimeve në të në rastet e rishpërndarjes së </w:t>
      </w:r>
      <w:r>
        <w:rPr>
          <w:rFonts w:ascii="Times New Roman" w:hAnsi="Times New Roman"/>
          <w:color w:val="00000A"/>
        </w:rPr>
        <w:tab/>
        <w:t>fondeve.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3"/>
        </w:numPr>
        <w:spacing w:line="276" w:lineRule="auto"/>
        <w:jc w:val="both"/>
        <w:rPr>
          <w:rFonts w:ascii="Times New Roman" w:hAnsi="Times New Roman"/>
          <w:color w:val="00000A"/>
        </w:rPr>
      </w:pPr>
      <w:r>
        <w:rPr>
          <w:rFonts w:ascii="Times New Roman" w:hAnsi="Times New Roman"/>
          <w:color w:val="00000A"/>
        </w:rPr>
        <w:t>Sektori i Analizës dhe Raportimit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Analizës dhe Raportimit është përgjegjës për </w:t>
      </w:r>
      <w:r>
        <w:rPr>
          <w:rFonts w:ascii="Times New Roman" w:hAnsi="Times New Roman"/>
          <w:color w:val="00000A"/>
        </w:rPr>
        <w:t xml:space="preserve">administrimin e çdo çështje që lidhet me </w:t>
      </w:r>
      <w:r>
        <w:rPr>
          <w:rFonts w:ascii="Times New Roman" w:hAnsi="Times New Roman"/>
          <w:color w:val="00000A"/>
        </w:rPr>
        <w:tab/>
        <w:t xml:space="preserve">monitorimin e proçesit të Programimit Buxhetor Afatmesëm dhe Vjetor duke analizuar </w:t>
      </w:r>
      <w:r>
        <w:rPr>
          <w:rFonts w:ascii="Times New Roman" w:hAnsi="Times New Roman"/>
          <w:color w:val="00000A"/>
        </w:rPr>
        <w:tab/>
        <w:t xml:space="preserve">performancën e treguesve buxhetorë në arritjen e rezultateve dhe kryerjen e aktiviteteve të </w:t>
      </w:r>
      <w:r>
        <w:rPr>
          <w:rFonts w:ascii="Times New Roman" w:hAnsi="Times New Roman"/>
          <w:color w:val="00000A"/>
        </w:rPr>
        <w:tab/>
        <w:t>planifikuara.</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4"/>
        </w:numPr>
        <w:spacing w:line="276" w:lineRule="auto"/>
        <w:jc w:val="both"/>
        <w:rPr>
          <w:rFonts w:ascii="Times New Roman" w:hAnsi="Times New Roman"/>
          <w:color w:val="000000"/>
        </w:rPr>
      </w:pPr>
      <w:r>
        <w:rPr>
          <w:rFonts w:ascii="Times New Roman" w:hAnsi="Times New Roman"/>
          <w:color w:val="000000"/>
        </w:rPr>
        <w:t>Sektori i të Ardhurav</w:t>
      </w:r>
      <w:r>
        <w:rPr>
          <w:rFonts w:ascii="Times New Roman" w:hAnsi="Times New Roman"/>
          <w:color w:val="000000"/>
        </w:rPr>
        <w:t>e Vendore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të Ardhurave Vendore është përgjegjës për mirëadministrimin e çdo çështje që lidhet </w:t>
      </w:r>
      <w:r>
        <w:rPr>
          <w:rFonts w:ascii="Times New Roman" w:hAnsi="Times New Roman"/>
          <w:color w:val="00000A"/>
        </w:rPr>
        <w:tab/>
        <w:t xml:space="preserve">me të ardhurat të Bashkisë së Tiranës në përputhje me aktet ligjore e nënligjore në fuqi. Sektori </w:t>
      </w:r>
      <w:r>
        <w:rPr>
          <w:rFonts w:ascii="Times New Roman" w:hAnsi="Times New Roman"/>
          <w:color w:val="00000A"/>
        </w:rPr>
        <w:tab/>
        <w:t>i t Ardhurave Vendore është përgjegjës për çdo çës</w:t>
      </w:r>
      <w:r>
        <w:rPr>
          <w:rFonts w:ascii="Times New Roman" w:hAnsi="Times New Roman"/>
          <w:color w:val="00000A"/>
        </w:rPr>
        <w:t xml:space="preserve">htje që lidhet me burimet financiare të </w:t>
      </w:r>
      <w:r>
        <w:rPr>
          <w:rFonts w:ascii="Times New Roman" w:hAnsi="Times New Roman"/>
          <w:color w:val="00000A"/>
        </w:rPr>
        <w:tab/>
        <w:t xml:space="preserve">Bashkisë së Tiranës, duke ndjekur proceset që prej parashikimit të të ardhurave afat- mesëm dhe </w:t>
      </w:r>
      <w:r>
        <w:rPr>
          <w:rFonts w:ascii="Times New Roman" w:hAnsi="Times New Roman"/>
          <w:color w:val="00000A"/>
        </w:rPr>
        <w:tab/>
        <w:t xml:space="preserve">vjetor nga të gjithë aktorët, brenda apo jashtë strukturave të BT-së, monitorimin dhe koordimin </w:t>
      </w:r>
      <w:r>
        <w:rPr>
          <w:rFonts w:ascii="Times New Roman" w:hAnsi="Times New Roman"/>
          <w:color w:val="00000A"/>
        </w:rPr>
        <w:tab/>
        <w:t>e proçeseve të realiz</w:t>
      </w:r>
      <w:r>
        <w:rPr>
          <w:rFonts w:ascii="Times New Roman" w:hAnsi="Times New Roman"/>
          <w:color w:val="00000A"/>
        </w:rPr>
        <w:t>imit të tyre deri në rakordimin final të tyre.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b) Drejtoria e Koordinimit me Donatorët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Koordinimit me Donatorët është përgjegjës për administrimin e çdo çështje që lidhet me zhvillimin e praktikave të financimeve dhe mbështetjes donatore </w:t>
      </w:r>
      <w:r>
        <w:rPr>
          <w:rFonts w:ascii="Times New Roman" w:hAnsi="Times New Roman"/>
          <w:color w:val="00000A"/>
        </w:rPr>
        <w:t xml:space="preserve">(donacione, sponsorizime, marrëveshje bashkëpunimi, etj), menaxhimin efektiv të tyre në mbështetje të nevojave, mangësive apo kërkesave për </w:t>
      </w:r>
      <w:r>
        <w:rPr>
          <w:rFonts w:ascii="Times New Roman" w:hAnsi="Times New Roman"/>
          <w:color w:val="00000A"/>
        </w:rPr>
        <w:lastRenderedPageBreak/>
        <w:t xml:space="preserve">bashkëpunim me Bashkinë Tiranë dhe në funksion të rritjes së të ardhurave të Bashkisë Tiranë, nëpërmjet koordinimit </w:t>
      </w:r>
      <w:r>
        <w:rPr>
          <w:rFonts w:ascii="Times New Roman" w:hAnsi="Times New Roman"/>
          <w:color w:val="00000A"/>
        </w:rPr>
        <w:t>dhe bashkëpunimit me donatorë të ndryshëm potencialë.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c) Drejtoria e Financës</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Financës është përgjegjëse për mirëadministrimin e çdo çështje që lidhet me menaxhimin dhe sigurimin e vlerave financiare dhe materiale të Aparatit të Bashkisë së </w:t>
      </w:r>
      <w:r>
        <w:rPr>
          <w:rFonts w:ascii="Times New Roman" w:hAnsi="Times New Roman"/>
          <w:color w:val="00000A"/>
        </w:rPr>
        <w:t>Tiranës,si dhe të gjitha ndërmarrjeve, shoqërive dhe institucioneve të varësisë duke siguruar përdorimin efektiv të fondeve buxhetore në përputhje me aktet ligjore e nënligjore në fuqi.</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5"/>
        </w:numPr>
        <w:spacing w:line="276" w:lineRule="auto"/>
        <w:jc w:val="both"/>
        <w:rPr>
          <w:rFonts w:ascii="Times New Roman" w:hAnsi="Times New Roman"/>
          <w:color w:val="000000"/>
        </w:rPr>
      </w:pPr>
      <w:r>
        <w:rPr>
          <w:rFonts w:ascii="Times New Roman" w:hAnsi="Times New Roman"/>
          <w:color w:val="000000"/>
        </w:rPr>
        <w:t>Sektori i Kontrollit Financiar dhe Kontabilitetit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Kontrol</w:t>
      </w:r>
      <w:r>
        <w:rPr>
          <w:rFonts w:ascii="Times New Roman" w:hAnsi="Times New Roman"/>
          <w:color w:val="00000A"/>
        </w:rPr>
        <w:t xml:space="preserve">lit Financiar dhe Kontabilitetit është përgjegjës për mirëadministrimin e çdo </w:t>
      </w:r>
      <w:r>
        <w:rPr>
          <w:rFonts w:ascii="Times New Roman" w:hAnsi="Times New Roman"/>
          <w:color w:val="00000A"/>
        </w:rPr>
        <w:tab/>
        <w:t xml:space="preserve">çështje që lidhet me mirëpërdorimin e fondeve të autorizuara për përdorim për aktivitetin </w:t>
      </w:r>
      <w:r>
        <w:rPr>
          <w:rFonts w:ascii="Times New Roman" w:hAnsi="Times New Roman"/>
          <w:color w:val="00000A"/>
        </w:rPr>
        <w:tab/>
        <w:t xml:space="preserve">ekonomik të Aparatit të Bashkisë së Tiranës dhe NjA-ve, duke respektuar parimet e </w:t>
      </w:r>
      <w:r>
        <w:rPr>
          <w:rFonts w:ascii="Times New Roman" w:hAnsi="Times New Roman"/>
          <w:color w:val="00000A"/>
        </w:rPr>
        <w:tab/>
        <w:t>tra</w:t>
      </w:r>
      <w:r>
        <w:rPr>
          <w:rFonts w:ascii="Times New Roman" w:hAnsi="Times New Roman"/>
          <w:color w:val="00000A"/>
        </w:rPr>
        <w:t>nsparencës dhe të ligjshmërisë.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6"/>
        </w:numPr>
        <w:spacing w:line="276" w:lineRule="auto"/>
        <w:jc w:val="both"/>
        <w:rPr>
          <w:rFonts w:ascii="Times New Roman" w:hAnsi="Times New Roman"/>
          <w:color w:val="000000"/>
        </w:rPr>
      </w:pPr>
      <w:r>
        <w:rPr>
          <w:rFonts w:ascii="Times New Roman" w:hAnsi="Times New Roman"/>
          <w:color w:val="000000"/>
        </w:rPr>
        <w:t>Sektori i Pagesave dhe Raportimit Financiar</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Pagesave dhe Raportimit Financiar është përgjegjës për administrimin e çdo çështje që </w:t>
      </w:r>
      <w:r>
        <w:rPr>
          <w:rFonts w:ascii="Times New Roman" w:hAnsi="Times New Roman"/>
          <w:color w:val="00000A"/>
        </w:rPr>
        <w:tab/>
        <w:t xml:space="preserve">lidhet me menaxhimin dhe sigurimin e vlerave financiare dhe materiale të </w:t>
      </w:r>
      <w:r>
        <w:rPr>
          <w:rFonts w:ascii="Times New Roman" w:hAnsi="Times New Roman"/>
          <w:color w:val="00000A"/>
        </w:rPr>
        <w:t xml:space="preserve">Aparatit të Bashkisë </w:t>
      </w:r>
      <w:r>
        <w:rPr>
          <w:rFonts w:ascii="Times New Roman" w:hAnsi="Times New Roman"/>
          <w:color w:val="00000A"/>
        </w:rPr>
        <w:tab/>
        <w:t xml:space="preserve">së Tiranës,si dhe të gjitha ndërmarrjeve, shoqërive dhe institucioneve të varësisë duke siguruar </w:t>
      </w:r>
      <w:r>
        <w:rPr>
          <w:rFonts w:ascii="Times New Roman" w:hAnsi="Times New Roman"/>
          <w:color w:val="00000A"/>
        </w:rPr>
        <w:tab/>
        <w:t xml:space="preserve">përdorimin efektiv të fondeve buxhetore në përputhje me aktet ligjore e nënligjore në fuqi </w:t>
      </w:r>
      <w:r>
        <w:rPr>
          <w:rFonts w:ascii="Times New Roman" w:hAnsi="Times New Roman"/>
          <w:color w:val="00000A"/>
        </w:rPr>
        <w:tab/>
        <w:t>nëpërmjet respektimit të parimeve të transpa</w:t>
      </w:r>
      <w:r>
        <w:rPr>
          <w:rFonts w:ascii="Times New Roman" w:hAnsi="Times New Roman"/>
          <w:color w:val="00000A"/>
        </w:rPr>
        <w:t>rencës dhe të ligjshmërisë.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d) Drejtoria e Monitorimit të Ndërrmarrjeve dhe Sha-ve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Monitorimit të Ndermarrjeve dhe SH.A-ve është përgjegjëse për monitorimin e treguesve ekonomikë dhe financiarë të ndërmarjeve me vetfinancim dhe SHA-ve ku Bash</w:t>
      </w:r>
      <w:r>
        <w:rPr>
          <w:rFonts w:ascii="Times New Roman" w:hAnsi="Times New Roman"/>
          <w:color w:val="00000A"/>
        </w:rPr>
        <w:t>kia e Tiranës është aksionere, mbrojtjen e interesave të Bashkise së Tiranës dhe të qytetarëve të saj në marrëdhënie me ndërmarrjet dhe SHA-të.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7"/>
        </w:numPr>
        <w:spacing w:line="276" w:lineRule="auto"/>
        <w:jc w:val="both"/>
        <w:rPr>
          <w:rFonts w:ascii="Times New Roman" w:hAnsi="Times New Roman"/>
          <w:color w:val="000000"/>
        </w:rPr>
      </w:pPr>
      <w:r>
        <w:rPr>
          <w:rFonts w:ascii="Times New Roman" w:hAnsi="Times New Roman"/>
          <w:color w:val="000000"/>
        </w:rPr>
        <w:t>Sektori i Monitorimit të Ndërrmarrjeve dhe Sha-ve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Monitorimit të Ndërmarrjeve dhe Sha-ve, është pë</w:t>
      </w:r>
      <w:r>
        <w:rPr>
          <w:rFonts w:ascii="Times New Roman" w:hAnsi="Times New Roman"/>
          <w:color w:val="00000A"/>
        </w:rPr>
        <w:t xml:space="preserve">rgjegjës për monitorimin I treguesve </w:t>
      </w:r>
      <w:r>
        <w:rPr>
          <w:rFonts w:ascii="Times New Roman" w:hAnsi="Times New Roman"/>
          <w:color w:val="00000A"/>
        </w:rPr>
        <w:tab/>
        <w:t xml:space="preserve">ekonomikë dhe financiarë dhe problematikës së administrimit të SH.A-ve në varësi të Bashkisë </w:t>
      </w:r>
      <w:r>
        <w:rPr>
          <w:rFonts w:ascii="Times New Roman" w:hAnsi="Times New Roman"/>
          <w:color w:val="00000A"/>
        </w:rPr>
        <w:tab/>
        <w:t xml:space="preserve">Tiranë, monitorimin e procesit të qiradhënies së pronave pjesë e inventareve të këtyre SH.A-ve, </w:t>
      </w:r>
      <w:r>
        <w:rPr>
          <w:rFonts w:ascii="Times New Roman" w:hAnsi="Times New Roman"/>
          <w:color w:val="00000A"/>
        </w:rPr>
        <w:tab/>
        <w:t>mbrojtjen e interesave të B</w:t>
      </w:r>
      <w:r>
        <w:rPr>
          <w:rFonts w:ascii="Times New Roman" w:hAnsi="Times New Roman"/>
          <w:color w:val="00000A"/>
        </w:rPr>
        <w:t>ashkise së Tiranës në marrëdhënie me SHA-të.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8"/>
        </w:numPr>
        <w:spacing w:line="276" w:lineRule="auto"/>
        <w:jc w:val="both"/>
        <w:rPr>
          <w:rFonts w:ascii="Times New Roman" w:hAnsi="Times New Roman"/>
          <w:color w:val="000000"/>
        </w:rPr>
      </w:pPr>
      <w:r>
        <w:rPr>
          <w:rFonts w:ascii="Times New Roman" w:hAnsi="Times New Roman"/>
          <w:color w:val="000000"/>
        </w:rPr>
        <w:t>Sektori i Administrimit të Kontratave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lastRenderedPageBreak/>
        <w:tab/>
        <w:t xml:space="preserve">Sektori i Administrimit të Kontratave është përgjegjës për monitorimin e veprimtarisë juridiko– </w:t>
      </w:r>
      <w:r>
        <w:rPr>
          <w:rFonts w:ascii="Times New Roman" w:hAnsi="Times New Roman"/>
          <w:color w:val="00000A"/>
        </w:rPr>
        <w:tab/>
        <w:t>ekonomike dhe problematikës së administrimit të ndërmarrjeve me vetëfina</w:t>
      </w:r>
      <w:r>
        <w:rPr>
          <w:rFonts w:ascii="Times New Roman" w:hAnsi="Times New Roman"/>
          <w:color w:val="00000A"/>
        </w:rPr>
        <w:t xml:space="preserve">ncim në varësi të </w:t>
      </w:r>
      <w:r>
        <w:rPr>
          <w:rFonts w:ascii="Times New Roman" w:hAnsi="Times New Roman"/>
          <w:color w:val="00000A"/>
        </w:rPr>
        <w:tab/>
        <w:t xml:space="preserve">Bashkisë Tiranë; monitorimi i procesit të qiradhënies së pronave pjesë e inventareve të këtyre </w:t>
      </w:r>
      <w:r>
        <w:rPr>
          <w:rFonts w:ascii="Times New Roman" w:hAnsi="Times New Roman"/>
          <w:color w:val="00000A"/>
        </w:rPr>
        <w:tab/>
        <w:t xml:space="preserve">ndërmarrjeve dhe ndjekja e procedurave për kalimet kapitale dhe privatizimin e pasurive të </w:t>
      </w:r>
      <w:r>
        <w:rPr>
          <w:rFonts w:ascii="Times New Roman" w:hAnsi="Times New Roman"/>
          <w:color w:val="00000A"/>
        </w:rPr>
        <w:tab/>
        <w:t>ndërmarrjeve me vetëfinancim, duke respektuar par</w:t>
      </w:r>
      <w:r>
        <w:rPr>
          <w:rFonts w:ascii="Times New Roman" w:hAnsi="Times New Roman"/>
          <w:color w:val="00000A"/>
        </w:rPr>
        <w:t>imet e transparencës dhe ligjshmërisë.</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7) Drejtoria e Përgjithshme Juridike, Pronave të Paluajtshme dhe Liçensimit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a) Drejtoria Juridike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Juridike është përgjegjëse për mirëadministrimin e çdo çështje që lidhet me garantimin e pajtueshmërisë së</w:t>
      </w:r>
      <w:r>
        <w:rPr>
          <w:rFonts w:ascii="Times New Roman" w:hAnsi="Times New Roman"/>
          <w:color w:val="00000A"/>
        </w:rPr>
        <w:t xml:space="preserve"> politikave të ndjekura nga Bashkia e Tiranës,në fushat ku kjo e fundit ushtron funksionet dhe veprimtarinë e saj, me kuadrin ligjor në Republikën e Shqipërisë.</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69"/>
        </w:numPr>
        <w:spacing w:line="276" w:lineRule="auto"/>
        <w:jc w:val="both"/>
        <w:rPr>
          <w:rFonts w:ascii="Times New Roman" w:hAnsi="Times New Roman"/>
          <w:color w:val="00000A"/>
        </w:rPr>
      </w:pPr>
      <w:r>
        <w:rPr>
          <w:rFonts w:ascii="Times New Roman" w:hAnsi="Times New Roman"/>
          <w:color w:val="00000A"/>
        </w:rPr>
        <w:t>Sektori i Asistencës Ligjore e Legjislacionit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Asistencës Ligjore dhe </w:t>
      </w:r>
      <w:r>
        <w:rPr>
          <w:rFonts w:ascii="Times New Roman" w:hAnsi="Times New Roman"/>
          <w:color w:val="00000A"/>
        </w:rPr>
        <w:t xml:space="preserve">Legjislacionit është përgjegjës për administrimin e çdo çështje </w:t>
      </w:r>
      <w:r>
        <w:rPr>
          <w:rFonts w:ascii="Times New Roman" w:hAnsi="Times New Roman"/>
          <w:color w:val="00000A"/>
        </w:rPr>
        <w:tab/>
        <w:t xml:space="preserve">që lidhet me mbështetjen dhe sigurimin e asistencës ligjore dhe juridike në kuadër të ushtrimit </w:t>
      </w:r>
      <w:r>
        <w:rPr>
          <w:rFonts w:ascii="Times New Roman" w:hAnsi="Times New Roman"/>
          <w:color w:val="00000A"/>
        </w:rPr>
        <w:tab/>
        <w:t xml:space="preserve">të funksioneve dhe detyrave të të gjitha strukturave të Bashkisë së Tiranës,zbatimin dhe </w:t>
      </w:r>
      <w:r>
        <w:rPr>
          <w:rFonts w:ascii="Times New Roman" w:hAnsi="Times New Roman"/>
          <w:color w:val="00000A"/>
        </w:rPr>
        <w:tab/>
        <w:t>resp</w:t>
      </w:r>
      <w:r>
        <w:rPr>
          <w:rFonts w:ascii="Times New Roman" w:hAnsi="Times New Roman"/>
          <w:color w:val="00000A"/>
        </w:rPr>
        <w:t xml:space="preserve">ektimin e ligjit në çdo proçedurë administrative që ndjek institucioni si dhe përmirësimin e </w:t>
      </w:r>
      <w:r>
        <w:rPr>
          <w:rFonts w:ascii="Times New Roman" w:hAnsi="Times New Roman"/>
          <w:color w:val="00000A"/>
        </w:rPr>
        <w:tab/>
        <w:t xml:space="preserve">standardit të legjislacionit të qeverisjes vendore, në funksion të përafrimit të legjislacionit tonë </w:t>
      </w:r>
      <w:r>
        <w:rPr>
          <w:rFonts w:ascii="Times New Roman" w:hAnsi="Times New Roman"/>
          <w:color w:val="00000A"/>
        </w:rPr>
        <w:tab/>
        <w:t xml:space="preserve">me atë të BE-së, si dhe sigurimin e implementimit me sukses </w:t>
      </w:r>
      <w:r>
        <w:rPr>
          <w:rFonts w:ascii="Times New Roman" w:hAnsi="Times New Roman"/>
          <w:color w:val="00000A"/>
        </w:rPr>
        <w:t>të reformës së re territoriale.</w:t>
      </w:r>
    </w:p>
    <w:p w:rsidR="00204D3E" w:rsidRDefault="00204D3E">
      <w:pPr>
        <w:pStyle w:val="Standard"/>
        <w:spacing w:line="276" w:lineRule="auto"/>
        <w:jc w:val="both"/>
        <w:rPr>
          <w:rFonts w:ascii="Times New Roman" w:hAnsi="Times New Roman"/>
          <w:color w:val="000000"/>
        </w:rPr>
      </w:pPr>
    </w:p>
    <w:p w:rsidR="00204D3E" w:rsidRDefault="002E134F">
      <w:pPr>
        <w:pStyle w:val="Standard"/>
        <w:numPr>
          <w:ilvl w:val="0"/>
          <w:numId w:val="70"/>
        </w:numPr>
        <w:spacing w:line="276" w:lineRule="auto"/>
        <w:jc w:val="both"/>
        <w:rPr>
          <w:rFonts w:ascii="Times New Roman" w:hAnsi="Times New Roman"/>
          <w:color w:val="000000"/>
        </w:rPr>
      </w:pPr>
      <w:r>
        <w:rPr>
          <w:rFonts w:ascii="Times New Roman" w:hAnsi="Times New Roman"/>
          <w:color w:val="000000"/>
        </w:rPr>
        <w:t>Sektori i Hartimit dhe Monitorimit të Kontratave e Marrëveshjeve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Hartimit dhe Monitorimit të Kontratave e Marreveshjeve është përgjegjës për </w:t>
      </w:r>
      <w:r>
        <w:rPr>
          <w:rFonts w:ascii="Times New Roman" w:hAnsi="Times New Roman"/>
          <w:color w:val="00000A"/>
        </w:rPr>
        <w:tab/>
        <w:t xml:space="preserve">mirëadministrimin e çdo cështje që lidhet me hartimin, përmirësimin </w:t>
      </w:r>
      <w:r>
        <w:rPr>
          <w:rFonts w:ascii="Times New Roman" w:hAnsi="Times New Roman"/>
          <w:color w:val="00000A"/>
        </w:rPr>
        <w:t xml:space="preserve">e standardizimin e </w:t>
      </w:r>
      <w:r>
        <w:rPr>
          <w:rFonts w:ascii="Times New Roman" w:hAnsi="Times New Roman"/>
          <w:color w:val="00000A"/>
        </w:rPr>
        <w:tab/>
        <w:t xml:space="preserve">kontratave e marrëveshjeve, që Bashkia e Tiranës lidh me subjekte fizike dhe juridike, vendase </w:t>
      </w:r>
      <w:r>
        <w:rPr>
          <w:rFonts w:ascii="Times New Roman" w:hAnsi="Times New Roman"/>
          <w:color w:val="00000A"/>
        </w:rPr>
        <w:tab/>
        <w:t xml:space="preserve">e të huaja, n përputhje me legjislacionin e Republikës së Shqipërisë, marrëveshjet </w:t>
      </w:r>
      <w:r>
        <w:rPr>
          <w:rFonts w:ascii="Times New Roman" w:hAnsi="Times New Roman"/>
          <w:color w:val="00000A"/>
        </w:rPr>
        <w:tab/>
        <w:t xml:space="preserve">ndërkombëtare dhe aktet ligjore e nënligjore që janë në </w:t>
      </w:r>
      <w:r>
        <w:rPr>
          <w:rFonts w:ascii="Times New Roman" w:hAnsi="Times New Roman"/>
          <w:color w:val="00000A"/>
        </w:rPr>
        <w:t>fuqi.</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1"/>
        </w:numPr>
        <w:spacing w:line="276" w:lineRule="auto"/>
        <w:jc w:val="both"/>
        <w:rPr>
          <w:rFonts w:ascii="Times New Roman" w:hAnsi="Times New Roman"/>
          <w:color w:val="000000"/>
        </w:rPr>
      </w:pPr>
      <w:r>
        <w:rPr>
          <w:rFonts w:ascii="Times New Roman" w:hAnsi="Times New Roman"/>
          <w:color w:val="000000"/>
        </w:rPr>
        <w:t>Sektori i Liçensimit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Liçencimit është përgjegjës për administrimin e çdo çështje që lidhet me </w:t>
      </w:r>
      <w:r>
        <w:rPr>
          <w:rFonts w:ascii="Times New Roman" w:hAnsi="Times New Roman"/>
          <w:color w:val="00000A"/>
        </w:rPr>
        <w:tab/>
        <w:t xml:space="preserve">standartizimin e proçesit të liçencimit në nivel vendor, përmes reduktimit të barrierave të </w:t>
      </w:r>
      <w:r>
        <w:rPr>
          <w:rFonts w:ascii="Times New Roman" w:hAnsi="Times New Roman"/>
          <w:color w:val="00000A"/>
        </w:rPr>
        <w:tab/>
        <w:t>biznesit, thjeshtimit dhe kanalizimit të tyre në</w:t>
      </w:r>
      <w:r>
        <w:rPr>
          <w:rFonts w:ascii="Times New Roman" w:hAnsi="Times New Roman"/>
          <w:color w:val="00000A"/>
        </w:rPr>
        <w:t xml:space="preserve"> përputhje me politikat më të mira ndërkombëtare.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b) Drejtoria e Ankimimeve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rPr>
      </w:pPr>
      <w:r>
        <w:rPr>
          <w:rFonts w:ascii="Times New Roman" w:hAnsi="Times New Roman"/>
          <w:color w:val="00000A"/>
        </w:rPr>
        <w:t>Drejtoria e Ankimimeve është përgjegjëse për mirëadministrimin e çdo çështje që lidhet me përfaqësimin sa më dinjitoz të Bashkisë së Tiranës në të gjitha konfliktet gjyqësore në</w:t>
      </w:r>
      <w:r>
        <w:rPr>
          <w:rFonts w:ascii="Times New Roman" w:hAnsi="Times New Roman"/>
          <w:color w:val="00000A"/>
        </w:rPr>
        <w:t xml:space="preserve"> të cilat Bashkia është palë </w:t>
      </w:r>
      <w:r>
        <w:rPr>
          <w:rFonts w:ascii="Times New Roman" w:hAnsi="Times New Roman"/>
          <w:color w:val="00000A"/>
        </w:rPr>
        <w:lastRenderedPageBreak/>
        <w:t>ndërgjyqëse, në të gjitha shkallët e gjykimit, në mbrojtje të pronës publike, si dhe për përftimin e interesave maksimale për institucionin</w:t>
      </w:r>
      <w:r>
        <w:rPr>
          <w:rFonts w:ascii="Times New Roman" w:hAnsi="Times New Roman"/>
          <w:b/>
          <w:color w:val="000000"/>
        </w:rPr>
        <w:t>.</w:t>
      </w:r>
    </w:p>
    <w:p w:rsidR="00204D3E" w:rsidRDefault="00204D3E">
      <w:pPr>
        <w:pStyle w:val="Standard"/>
        <w:spacing w:line="276" w:lineRule="auto"/>
        <w:jc w:val="both"/>
        <w:rPr>
          <w:rFonts w:ascii="Times New Roman" w:hAnsi="Times New Roman"/>
          <w:b/>
          <w:color w:val="000000"/>
        </w:rPr>
      </w:pPr>
    </w:p>
    <w:p w:rsidR="00204D3E" w:rsidRDefault="002E134F">
      <w:pPr>
        <w:pStyle w:val="Standard"/>
        <w:numPr>
          <w:ilvl w:val="0"/>
          <w:numId w:val="72"/>
        </w:numPr>
        <w:spacing w:line="276" w:lineRule="auto"/>
        <w:jc w:val="both"/>
        <w:rPr>
          <w:rFonts w:ascii="Times New Roman" w:hAnsi="Times New Roman"/>
          <w:color w:val="000000"/>
        </w:rPr>
      </w:pPr>
      <w:r>
        <w:rPr>
          <w:rFonts w:ascii="Times New Roman" w:hAnsi="Times New Roman"/>
          <w:color w:val="000000"/>
        </w:rPr>
        <w:t>Sektori i Ankimimeve Gjyqësore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Gjyqësorit është përgjegjës për administri</w:t>
      </w:r>
      <w:r>
        <w:rPr>
          <w:rFonts w:ascii="Times New Roman" w:hAnsi="Times New Roman"/>
          <w:color w:val="00000A"/>
        </w:rPr>
        <w:t xml:space="preserve">min e çdo çështje që lidhet me përfaqësimin </w:t>
      </w:r>
      <w:r>
        <w:rPr>
          <w:rFonts w:ascii="Times New Roman" w:hAnsi="Times New Roman"/>
          <w:color w:val="00000A"/>
        </w:rPr>
        <w:tab/>
        <w:t xml:space="preserve">sa më profesional të Bashkisë së Tiranës në të gjitha konfliktet gjyqësore në të cilat Bashkia </w:t>
      </w:r>
      <w:r>
        <w:rPr>
          <w:rFonts w:ascii="Times New Roman" w:hAnsi="Times New Roman"/>
          <w:color w:val="00000A"/>
        </w:rPr>
        <w:tab/>
        <w:t xml:space="preserve">është palë ndërgjyqëse, në të gjitha shkallët e gjykimit, në mbrojtje të pronës publike, si dhe për </w:t>
      </w:r>
      <w:r>
        <w:rPr>
          <w:rFonts w:ascii="Times New Roman" w:hAnsi="Times New Roman"/>
          <w:color w:val="00000A"/>
        </w:rPr>
        <w:tab/>
        <w:t>përftimin e in</w:t>
      </w:r>
      <w:r>
        <w:rPr>
          <w:rFonts w:ascii="Times New Roman" w:hAnsi="Times New Roman"/>
          <w:color w:val="00000A"/>
        </w:rPr>
        <w:t>teresave maksimale për institucionin.</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3"/>
        </w:numPr>
        <w:spacing w:line="276" w:lineRule="auto"/>
        <w:jc w:val="both"/>
        <w:rPr>
          <w:rFonts w:ascii="Times New Roman" w:hAnsi="Times New Roman"/>
          <w:color w:val="000000"/>
        </w:rPr>
      </w:pPr>
      <w:r>
        <w:rPr>
          <w:rFonts w:ascii="Times New Roman" w:hAnsi="Times New Roman"/>
          <w:color w:val="000000"/>
        </w:rPr>
        <w:t>Sektori Ankimimit Administrativ.</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rPr>
      </w:pPr>
      <w:r>
        <w:rPr>
          <w:rFonts w:ascii="Times New Roman" w:hAnsi="Times New Roman"/>
          <w:b/>
          <w:color w:val="000000"/>
        </w:rPr>
        <w:t>c) Drejtoria e Pasurive të Paluajtshme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0"/>
        </w:rPr>
      </w:pPr>
      <w:r>
        <w:rPr>
          <w:rFonts w:ascii="Times New Roman" w:hAnsi="Times New Roman"/>
          <w:color w:val="000000"/>
        </w:rPr>
        <w:t xml:space="preserve">Drejtoria e Pasurive të Paluajtshme është përgjegjëse për mirëadministrimin e çdo çështje që lidhet me identifikimin,regjistrimin dhe </w:t>
      </w:r>
      <w:r>
        <w:rPr>
          <w:rFonts w:ascii="Times New Roman" w:hAnsi="Times New Roman"/>
          <w:color w:val="000000"/>
        </w:rPr>
        <w:t>inventarizimin e pronave të paluajtshme në pronësi të Bashkisë, menaxhimin e proçesit të administrimit të ndërmarrjeve jo buxhetore në vartësi të Bashkisë Tiranë, duke respektuar parimet e transparencës dhe të ligjshmërisë, menaxhimin dhe monitorimin e pro</w:t>
      </w:r>
      <w:r>
        <w:rPr>
          <w:rFonts w:ascii="Times New Roman" w:hAnsi="Times New Roman"/>
          <w:color w:val="000000"/>
        </w:rPr>
        <w:t>çesit të shpronësimeve ose për të marrë në përdorim të përkohshëm për interes publik, pasuritë e personave fizikë ose juridikë privatë, duke garantuar mbrojtjen e të drejtave dhe interesave të pronarëve përkatës,n në respekt të plotë të ligjit.</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4"/>
        </w:numPr>
        <w:spacing w:line="276" w:lineRule="auto"/>
        <w:jc w:val="both"/>
        <w:rPr>
          <w:rFonts w:ascii="Times New Roman" w:hAnsi="Times New Roman"/>
          <w:color w:val="00000A"/>
        </w:rPr>
      </w:pPr>
      <w:r>
        <w:rPr>
          <w:rFonts w:ascii="Times New Roman" w:hAnsi="Times New Roman"/>
          <w:color w:val="00000A"/>
        </w:rPr>
        <w:t xml:space="preserve">Sektori i </w:t>
      </w:r>
      <w:r>
        <w:rPr>
          <w:rFonts w:ascii="Times New Roman" w:hAnsi="Times New Roman"/>
          <w:color w:val="00000A"/>
        </w:rPr>
        <w:t>Rregjistrimit dhe Inventarizimit</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Rregjistrimit dhe Inventarizimit është përgjegjës për administrimin e çdo çështje që </w:t>
      </w:r>
      <w:r>
        <w:rPr>
          <w:rFonts w:ascii="Times New Roman" w:hAnsi="Times New Roman"/>
          <w:color w:val="00000A"/>
        </w:rPr>
        <w:tab/>
        <w:t xml:space="preserve">lidhet me identifikimin, verifikimin, inventarizimin (plotësimi i listave të inventarit të pasurive </w:t>
      </w:r>
      <w:r>
        <w:rPr>
          <w:rFonts w:ascii="Times New Roman" w:hAnsi="Times New Roman"/>
          <w:color w:val="00000A"/>
        </w:rPr>
        <w:tab/>
        <w:t>të paluajtshme të Njësiv</w:t>
      </w:r>
      <w:r>
        <w:rPr>
          <w:rFonts w:ascii="Times New Roman" w:hAnsi="Times New Roman"/>
          <w:color w:val="00000A"/>
        </w:rPr>
        <w:t xml:space="preserve">e Administrative, hartimi i listave të reja), transferimin dhe regjistrimin </w:t>
      </w:r>
      <w:r>
        <w:rPr>
          <w:rFonts w:ascii="Times New Roman" w:hAnsi="Times New Roman"/>
          <w:color w:val="00000A"/>
        </w:rPr>
        <w:tab/>
        <w:t xml:space="preserve">e pasurive të paluajtshme shtetërore që ndodhen brenda territorit nën juridiksionin e Bashkisë </w:t>
      </w:r>
      <w:r>
        <w:rPr>
          <w:rFonts w:ascii="Times New Roman" w:hAnsi="Times New Roman"/>
          <w:color w:val="00000A"/>
        </w:rPr>
        <w:tab/>
        <w:t>Tiranë duke synuar ofrimin e një shërbimi sa më të efektshëm dhe korrekt ndaj qytet</w:t>
      </w:r>
      <w:r>
        <w:rPr>
          <w:rFonts w:ascii="Times New Roman" w:hAnsi="Times New Roman"/>
          <w:color w:val="00000A"/>
        </w:rPr>
        <w:t xml:space="preserve">arëve të </w:t>
      </w:r>
      <w:r>
        <w:rPr>
          <w:rFonts w:ascii="Times New Roman" w:hAnsi="Times New Roman"/>
          <w:color w:val="00000A"/>
        </w:rPr>
        <w:tab/>
        <w:t>Tiranës</w:t>
      </w:r>
      <w:r>
        <w:rPr>
          <w:rFonts w:ascii="Times New Roman" w:hAnsi="Times New Roman"/>
          <w:color w:val="000000"/>
        </w:rPr>
        <w:t>.</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5"/>
        </w:numPr>
        <w:spacing w:line="276" w:lineRule="auto"/>
        <w:jc w:val="both"/>
        <w:rPr>
          <w:rFonts w:ascii="Times New Roman" w:hAnsi="Times New Roman"/>
          <w:color w:val="000000"/>
        </w:rPr>
      </w:pPr>
      <w:r>
        <w:rPr>
          <w:rFonts w:ascii="Times New Roman" w:hAnsi="Times New Roman"/>
          <w:color w:val="000000"/>
        </w:rPr>
        <w:t>Sektori i Shpronësimeve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Shpronësimeve është përgjegjës për administrimin e çdo çështje që lidhet me </w:t>
      </w:r>
      <w:r>
        <w:rPr>
          <w:rFonts w:ascii="Times New Roman" w:hAnsi="Times New Roman"/>
          <w:color w:val="00000A"/>
        </w:rPr>
        <w:tab/>
        <w:t xml:space="preserve">menaxhimin dhe monitorimin e proçesit të shpronësimeve në funksion të interesit publik si dhe </w:t>
      </w:r>
      <w:r>
        <w:rPr>
          <w:rFonts w:ascii="Times New Roman" w:hAnsi="Times New Roman"/>
          <w:color w:val="00000A"/>
        </w:rPr>
        <w:tab/>
        <w:t>të mbrojtjes së të drejtave</w:t>
      </w:r>
      <w:r>
        <w:rPr>
          <w:rFonts w:ascii="Times New Roman" w:hAnsi="Times New Roman"/>
          <w:color w:val="00000A"/>
        </w:rPr>
        <w:t xml:space="preserve"> dhe interesave të pronarëve.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6"/>
        </w:numPr>
        <w:spacing w:line="276" w:lineRule="auto"/>
        <w:jc w:val="both"/>
        <w:rPr>
          <w:rFonts w:ascii="Times New Roman" w:hAnsi="Times New Roman"/>
          <w:color w:val="000000"/>
        </w:rPr>
      </w:pPr>
      <w:r>
        <w:rPr>
          <w:rFonts w:ascii="Times New Roman" w:hAnsi="Times New Roman"/>
          <w:color w:val="000000"/>
        </w:rPr>
        <w:t>Sektori i AMTP-ve dhe Titujve të Ngjashëm</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AMTP-ve dhe Titujve të Ngjashëm është përgjegjës për shqyrtimin dhe verifikimin të </w:t>
      </w:r>
      <w:r>
        <w:rPr>
          <w:rFonts w:ascii="Times New Roman" w:hAnsi="Times New Roman"/>
          <w:color w:val="00000A"/>
        </w:rPr>
        <w:tab/>
        <w:t>çdo çështje që lidhet me kontrollin teknike-ligjore të akteve të marrjes së tokës bujq</w:t>
      </w:r>
      <w:r>
        <w:rPr>
          <w:rFonts w:ascii="Times New Roman" w:hAnsi="Times New Roman"/>
          <w:color w:val="00000A"/>
        </w:rPr>
        <w:t xml:space="preserve">ësore në </w:t>
      </w:r>
      <w:r>
        <w:rPr>
          <w:rFonts w:ascii="Times New Roman" w:hAnsi="Times New Roman"/>
          <w:color w:val="00000A"/>
        </w:rPr>
        <w:lastRenderedPageBreak/>
        <w:tab/>
        <w:t xml:space="preserve">pronësi për familjet bujqësore në fshatrat e ish -kooperativave bujqësore dhe ishndërmarrjeve </w:t>
      </w:r>
      <w:r>
        <w:rPr>
          <w:rFonts w:ascii="Times New Roman" w:hAnsi="Times New Roman"/>
          <w:color w:val="00000A"/>
        </w:rPr>
        <w:tab/>
        <w:t>bujqësore, nëpërmjet menaxhimit sa më efiçent dhe efikas të burimeve njerëzore në dispozicion.</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A"/>
          <w:sz w:val="28"/>
          <w:szCs w:val="28"/>
        </w:rPr>
        <w:t xml:space="preserve">8) Drejtoria e Përgjithshme e Planifikimit Strategjik </w:t>
      </w:r>
      <w:r>
        <w:rPr>
          <w:rFonts w:ascii="Times New Roman" w:hAnsi="Times New Roman"/>
          <w:b/>
          <w:color w:val="00000A"/>
          <w:sz w:val="28"/>
          <w:szCs w:val="28"/>
        </w:rPr>
        <w:t>dhe Burimeve Njerëzore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b/>
          <w:color w:val="000000"/>
        </w:rPr>
        <w:t>a) Drejtoria e Planifikimit të Burimeve Njerezore, Rekrutimit dhe Procedurave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Planifikimit të Burimeve Njerëzore, Rekrutimit dhe Proçedurave është përgjegjëse për mirëadministrimin e burimeve njerëzore të institucionit,</w:t>
      </w:r>
      <w:r>
        <w:rPr>
          <w:rFonts w:ascii="Times New Roman" w:hAnsi="Times New Roman"/>
          <w:color w:val="00000A"/>
        </w:rPr>
        <w:t xml:space="preserve"> nëpërmjet planifikimit sa më adekuat të tyre, rekrutimit konform ligjit të stafit.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b) Drejtoria e Vlerësimit të Performancës dhe Marrëdhënieve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Vlerësimit të Performancës dhe Marrëdhënieve është përgjegjëse për zbatimin e strategjive, politik</w:t>
      </w:r>
      <w:r>
        <w:rPr>
          <w:rFonts w:ascii="Times New Roman" w:hAnsi="Times New Roman"/>
          <w:color w:val="00000A"/>
        </w:rPr>
        <w:t xml:space="preserve">ave dhe programeve/planeve për burimet njerëzore nëpërmjet menaxhimi sa më efikas të performancës, duke synuar kujdesin dhe angazhimin maksimal të burimit mëtë vlefshem të institucioni nëpërmjet identifikimit të potencialeve të gjithësecilit dhe nxitje së </w:t>
      </w:r>
      <w:r>
        <w:rPr>
          <w:rFonts w:ascii="Times New Roman" w:hAnsi="Times New Roman"/>
          <w:color w:val="00000A"/>
        </w:rPr>
        <w:t>motivimit të tyre,hartimit dhe implementimit të standarteve të reja të përshkrimeve të punës dhe funksionaliteteve të Institucionit.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c) Drejtoria e Trajnimit dhe Zhvillimit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Trajnim Zhvillimit është përgjegjëse për mirëadministrimin e </w:t>
      </w:r>
      <w:r>
        <w:rPr>
          <w:rFonts w:ascii="Times New Roman" w:hAnsi="Times New Roman"/>
          <w:color w:val="00000A"/>
        </w:rPr>
        <w:t>çështjeve që lidhen me përmirësimin dhe fuqizimin e kapaciteteve profesionale të burimeve njerëzore nëpërmjet sigurimit të programeve profesionale të trajnimit, në funksion të zhvillimit të karrierës së punonjësve të Bashkisë së Tiranës, nëpunësve të rinj,</w:t>
      </w:r>
      <w:r>
        <w:rPr>
          <w:rFonts w:ascii="Times New Roman" w:hAnsi="Times New Roman"/>
          <w:color w:val="00000A"/>
        </w:rPr>
        <w:t xml:space="preserve"> ata në periudhë prove, si dhe përshtatjes profesionale të tyre në rast të ndryshimit të vendit të punës.</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d) Drejtoria e Arkivit Qendror dhe Protokollit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Arkivit Qendror dhe Protokollit është përgjegjëse për mirëadministrimin e çështjeve që l</w:t>
      </w:r>
      <w:r>
        <w:rPr>
          <w:rFonts w:ascii="Times New Roman" w:hAnsi="Times New Roman"/>
          <w:color w:val="00000A"/>
        </w:rPr>
        <w:t>idhen me zbatimin e standarteve ligjore të përcaktuara për krijimin, ruajtjen,shfrytëzimin dhe mbrojtjen e trashëgimisë dokumentare dhe mbarëvajtjen e komunikimit dokumentar brenda Bashkisë, si dhe ndërmjet Bashkisë dhe institucioneve qendrore, njësive adm</w:t>
      </w:r>
      <w:r>
        <w:rPr>
          <w:rFonts w:ascii="Times New Roman" w:hAnsi="Times New Roman"/>
          <w:color w:val="00000A"/>
        </w:rPr>
        <w:t>inistrative e ndërmarrjeve të varësisë.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e) Drejtoria e Planifikimit Strategjik dhe Jetësimit të Prioriteteve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Planifikimit Strategjik dhe Jetësimit të Prioriteteve është përgjegjëse për hartimin e planeve strategjike afat-mesme dhe afat-gjata</w:t>
      </w:r>
      <w:r>
        <w:rPr>
          <w:rFonts w:ascii="Times New Roman" w:hAnsi="Times New Roman"/>
          <w:color w:val="00000A"/>
        </w:rPr>
        <w:t xml:space="preserve"> të Bashkisë Tiranë,mirëadministrimin dhe sigurimin e jetësimit të projekteve prioritare të Bashkisë Tiranë, përcaktimin e hapave të nevojshme që duhen ndërmarrë dhe kalendarit të zhvillimit të projekteve,si edhe mbikëqyrjen e realizimit të këtyre projekte</w:t>
      </w:r>
      <w:r>
        <w:rPr>
          <w:rFonts w:ascii="Times New Roman" w:hAnsi="Times New Roman"/>
          <w:color w:val="00000A"/>
        </w:rPr>
        <w:t>ve hap pas hapi deri në përfundimin e tyre.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7"/>
        </w:numPr>
        <w:spacing w:line="276" w:lineRule="auto"/>
        <w:jc w:val="both"/>
        <w:rPr>
          <w:rFonts w:ascii="Times New Roman" w:hAnsi="Times New Roman"/>
          <w:color w:val="000000"/>
        </w:rPr>
      </w:pPr>
      <w:r>
        <w:rPr>
          <w:rFonts w:ascii="Times New Roman" w:hAnsi="Times New Roman"/>
          <w:color w:val="000000"/>
        </w:rPr>
        <w:lastRenderedPageBreak/>
        <w:t>Sektori i Jetësimit të Prioriteteve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i Jetësimit të Prioriteteve është përgjegjës për administrimin e çdo çështje që lidhet me </w:t>
      </w:r>
      <w:r>
        <w:rPr>
          <w:rFonts w:ascii="Times New Roman" w:hAnsi="Times New Roman"/>
          <w:color w:val="00000A"/>
        </w:rPr>
        <w:tab/>
        <w:t>jetësimin e projekteve prioritare të Bashkisë Tiranë, përcaktimin e hap</w:t>
      </w:r>
      <w:r>
        <w:rPr>
          <w:rFonts w:ascii="Times New Roman" w:hAnsi="Times New Roman"/>
          <w:color w:val="00000A"/>
        </w:rPr>
        <w:t xml:space="preserve">ave të nevojshme që </w:t>
      </w:r>
      <w:r>
        <w:rPr>
          <w:rFonts w:ascii="Times New Roman" w:hAnsi="Times New Roman"/>
          <w:color w:val="00000A"/>
        </w:rPr>
        <w:tab/>
        <w:t xml:space="preserve">duhen ndërmarrë dhe kalendarit të zhvillimit të projekteve si edhe mbikëqyrjen e realizimit të </w:t>
      </w:r>
      <w:r>
        <w:rPr>
          <w:rFonts w:ascii="Times New Roman" w:hAnsi="Times New Roman"/>
          <w:color w:val="00000A"/>
        </w:rPr>
        <w:tab/>
        <w:t xml:space="preserve">këtyre projekteve hap pas hapi deri në përfundimin e tyre, si dhe ndërmjetëson punën mes </w:t>
      </w:r>
      <w:r>
        <w:rPr>
          <w:rFonts w:ascii="Times New Roman" w:hAnsi="Times New Roman"/>
          <w:color w:val="00000A"/>
        </w:rPr>
        <w:tab/>
        <w:t>palëve të angazhuara për zbatimin e projekteve gj</w:t>
      </w:r>
      <w:r>
        <w:rPr>
          <w:rFonts w:ascii="Times New Roman" w:hAnsi="Times New Roman"/>
          <w:color w:val="00000A"/>
        </w:rPr>
        <w:t>atë fazës së zbatimit.</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78"/>
        </w:numPr>
        <w:spacing w:line="276" w:lineRule="auto"/>
        <w:jc w:val="both"/>
        <w:rPr>
          <w:rFonts w:ascii="Times New Roman" w:hAnsi="Times New Roman"/>
          <w:color w:val="000000"/>
        </w:rPr>
      </w:pPr>
      <w:r>
        <w:rPr>
          <w:rFonts w:ascii="Times New Roman" w:hAnsi="Times New Roman"/>
          <w:color w:val="000000"/>
        </w:rPr>
        <w:t>Sektori Planifikimit Strategjik</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Planifikimit Strategjik është përgjegjës për administrimin e çdo çështje që lidhet me </w:t>
      </w:r>
      <w:r>
        <w:rPr>
          <w:rFonts w:ascii="Times New Roman" w:hAnsi="Times New Roman"/>
          <w:color w:val="00000A"/>
        </w:rPr>
        <w:tab/>
      </w:r>
      <w:r>
        <w:rPr>
          <w:rFonts w:ascii="Times New Roman" w:hAnsi="Times New Roman"/>
          <w:color w:val="00000A"/>
        </w:rPr>
        <w:t xml:space="preserve">hartimin e planit strategjik të punës së Bashkisë Tiranë dhe përcaktimin e objektivave </w:t>
      </w:r>
      <w:r>
        <w:rPr>
          <w:rFonts w:ascii="Times New Roman" w:hAnsi="Times New Roman"/>
          <w:color w:val="00000A"/>
        </w:rPr>
        <w:tab/>
        <w:t>strategjikë,</w:t>
      </w:r>
      <w:r>
        <w:rPr>
          <w:rFonts w:ascii="Times New Roman" w:hAnsi="Times New Roman"/>
          <w:color w:val="00000A"/>
        </w:rPr>
        <w:t xml:space="preserve"> hartimin e planeve strategjike afat-mesme dhe afat-gjata për zhvillimin e qytetit.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sz w:val="28"/>
          <w:szCs w:val="28"/>
        </w:rPr>
      </w:pPr>
      <w:r>
        <w:rPr>
          <w:rFonts w:ascii="Times New Roman" w:hAnsi="Times New Roman"/>
          <w:b/>
          <w:color w:val="000000"/>
          <w:sz w:val="28"/>
          <w:szCs w:val="28"/>
        </w:rPr>
        <w:t>9) Drejtoria e Përgjithshme për Marrëdhëniet me Publikun dhe Jashtë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a) Drejtoria e Marrëdhënieve me Jashtë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Marrëdhenieve me Jashtë është përgjegjëse për </w:t>
      </w:r>
      <w:r>
        <w:rPr>
          <w:rFonts w:ascii="Times New Roman" w:hAnsi="Times New Roman"/>
          <w:color w:val="00000A"/>
        </w:rPr>
        <w:t>mirëadministrimin e çdo çështje të cilat lidhen me koordinimin dhe monitorimin e veprimtarive dhe proceseve të cilat menaxhohen prej saj,në kuadër të bashkëpunimeve ndërinstitucionale,si edhe të bashkërendimit,ndjekjes në çdo komponent të procesit të organ</w:t>
      </w:r>
      <w:r>
        <w:rPr>
          <w:rFonts w:ascii="Times New Roman" w:hAnsi="Times New Roman"/>
          <w:color w:val="00000A"/>
        </w:rPr>
        <w:t>izimit të vizitave të delegacioneve të niveleve diplomatike që programohen nga Institucioni,pritje të vizitave formale të cilat realizohen me ftesë të palës pritëse për Kryetarin e Bashkisë brënda dhe jashtë vëndit të ftuar nga homologë e tij. Gjithashtu D</w:t>
      </w:r>
      <w:r>
        <w:rPr>
          <w:rFonts w:ascii="Times New Roman" w:hAnsi="Times New Roman"/>
          <w:color w:val="00000A"/>
        </w:rPr>
        <w:t>rejtoria e Marrëdhënieve me Jashtë është përgjegjëse për të siguruar ndërlidhjen e marrëdhënieve të bashkëpunimit dypalësh me institucionet ndërkombëtare,përfaqësitë diplomatike dhe institucionet publike në nivel qëndror me Institucionin,në përputhje me in</w:t>
      </w:r>
      <w:r>
        <w:rPr>
          <w:rFonts w:ascii="Times New Roman" w:hAnsi="Times New Roman"/>
          <w:color w:val="00000A"/>
        </w:rPr>
        <w:t>teresat,parimet e ligjshmërisë dhe të transparencës.</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b) Drejtoria e Komunikimit Dixhital</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Komunikimit Dixhital është përgjegjëse për publikimin e informacioneve në kohë reale në faqen web të institucionit ,si dhe monitoron </w:t>
      </w:r>
      <w:r>
        <w:rPr>
          <w:rFonts w:ascii="Times New Roman" w:hAnsi="Times New Roman"/>
          <w:color w:val="00000A"/>
        </w:rPr>
        <w:t>përditësimin,publikimin e informacioneve,lajmeve në kohë reale në faqet e rrjeteve sociale zyrtare të instuticionit.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c) Drejtoria e Komunikimit me Qytetarët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Komunikimit me Qytetarët është përgjegjëse për mirëadministrimin e çdo çështje që lid</w:t>
      </w:r>
      <w:r>
        <w:rPr>
          <w:rFonts w:ascii="Times New Roman" w:hAnsi="Times New Roman"/>
          <w:color w:val="00000A"/>
        </w:rPr>
        <w:t>het me komunikimin transparent dhe në kohë reale me qytetarin,për të siguruar informimin korrekt dhe me standarte mbi çështje të ndryshme,si dhe përcjelljen nëpër strukturat e Bashkisë së Tiranës të rëndësisë që ka çdo mendim,sygjerim, propozim që vjen nga</w:t>
      </w:r>
      <w:r>
        <w:rPr>
          <w:rFonts w:ascii="Times New Roman" w:hAnsi="Times New Roman"/>
          <w:color w:val="00000A"/>
        </w:rPr>
        <w:t xml:space="preserve"> qytetarët për përmirësimin e cilësive të proçeseve administrative, komunikim i cili do të jetë në funksion të rritjes të cilësisë së shërbimeve dhe të të drejtave të qytetarëve.</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79"/>
        </w:numPr>
        <w:spacing w:line="276" w:lineRule="auto"/>
        <w:jc w:val="both"/>
        <w:rPr>
          <w:rFonts w:ascii="Times New Roman" w:hAnsi="Times New Roman"/>
          <w:color w:val="00000A"/>
        </w:rPr>
      </w:pPr>
      <w:r>
        <w:rPr>
          <w:rFonts w:ascii="Times New Roman" w:hAnsi="Times New Roman"/>
          <w:color w:val="00000A"/>
        </w:rPr>
        <w:t>Sektori i Informimit dhe Shërbimeve për Qytetarët</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Informimit dh</w:t>
      </w:r>
      <w:r>
        <w:rPr>
          <w:rFonts w:ascii="Times New Roman" w:hAnsi="Times New Roman"/>
          <w:color w:val="00000A"/>
        </w:rPr>
        <w:t xml:space="preserve">e Shërbimeve për Qytetarët është përgjegjës për administrimin e çdo </w:t>
      </w:r>
      <w:r>
        <w:rPr>
          <w:rFonts w:ascii="Times New Roman" w:hAnsi="Times New Roman"/>
          <w:color w:val="00000A"/>
        </w:rPr>
        <w:tab/>
        <w:t xml:space="preserve">çështje që lidhet me rritjen e komunikimit me qytetarin për të siguruar opinionin publik mbi </w:t>
      </w:r>
      <w:r>
        <w:rPr>
          <w:rFonts w:ascii="Times New Roman" w:hAnsi="Times New Roman"/>
          <w:color w:val="00000A"/>
        </w:rPr>
        <w:tab/>
        <w:t>çështje të ndryshme, si dhe përcjelljen nëpër strukturat e Bashkisë së Tiranës të rëndësisë q</w:t>
      </w:r>
      <w:r>
        <w:rPr>
          <w:rFonts w:ascii="Times New Roman" w:hAnsi="Times New Roman"/>
          <w:color w:val="00000A"/>
        </w:rPr>
        <w:t xml:space="preserve">ë ka </w:t>
      </w:r>
      <w:r>
        <w:rPr>
          <w:rFonts w:ascii="Times New Roman" w:hAnsi="Times New Roman"/>
          <w:color w:val="00000A"/>
        </w:rPr>
        <w:tab/>
        <w:t xml:space="preserve">fjala e qytetarit për përmirësimin e cilësive të proceseve administrative, komunikim i cili është </w:t>
      </w:r>
      <w:r>
        <w:rPr>
          <w:rFonts w:ascii="Times New Roman" w:hAnsi="Times New Roman"/>
          <w:color w:val="00000A"/>
        </w:rPr>
        <w:tab/>
        <w:t>në funksion të rritjes të cilësisë së shërbimeve dhe të të drejtave të qytetarëve.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0"/>
        </w:numPr>
        <w:spacing w:line="276" w:lineRule="auto"/>
        <w:jc w:val="both"/>
        <w:rPr>
          <w:rFonts w:ascii="Times New Roman" w:hAnsi="Times New Roman"/>
          <w:color w:val="00000A"/>
        </w:rPr>
      </w:pPr>
      <w:r>
        <w:rPr>
          <w:rFonts w:ascii="Times New Roman" w:hAnsi="Times New Roman"/>
          <w:color w:val="00000A"/>
        </w:rPr>
        <w:t>Sektori i Opinioneve Qytetare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Opinioneve Qytetare ësht</w:t>
      </w:r>
      <w:r>
        <w:rPr>
          <w:rFonts w:ascii="Times New Roman" w:hAnsi="Times New Roman"/>
          <w:color w:val="00000A"/>
        </w:rPr>
        <w:t xml:space="preserve">ë përgjegjës për administrimin e çdo çështje që lidhet me </w:t>
      </w:r>
      <w:r>
        <w:rPr>
          <w:rFonts w:ascii="Times New Roman" w:hAnsi="Times New Roman"/>
          <w:color w:val="00000A"/>
        </w:rPr>
        <w:tab/>
        <w:t xml:space="preserve">marrjen e opinionit të publikut nëpërmjet metodave të ndryshme të sondazheve,analizimin e </w:t>
      </w:r>
      <w:r>
        <w:rPr>
          <w:rFonts w:ascii="Times New Roman" w:hAnsi="Times New Roman"/>
          <w:color w:val="00000A"/>
        </w:rPr>
        <w:tab/>
        <w:t xml:space="preserve">opinionit të publikut mbi aktivitetin e Bashkisë së Tiranës dhe adresimin e problematikave në </w:t>
      </w:r>
      <w:r>
        <w:rPr>
          <w:rFonts w:ascii="Times New Roman" w:hAnsi="Times New Roman"/>
          <w:color w:val="00000A"/>
        </w:rPr>
        <w:tab/>
        <w:t xml:space="preserve">strukturat </w:t>
      </w:r>
      <w:r>
        <w:rPr>
          <w:rFonts w:ascii="Times New Roman" w:hAnsi="Times New Roman"/>
          <w:color w:val="00000A"/>
        </w:rPr>
        <w:t>përkatëse të Bashkisë.</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d) Drejtoria e Protokollit dhe Ceremonialit Zyrtar</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Protokollit dhe Ceremonialit Zyrtar është përgjegjëse për mirëadministrimin e çdo çështje që lidhet me organizimin dhe realizimin e të gjithë veprimtarisë kryesore pro</w:t>
      </w:r>
      <w:r>
        <w:rPr>
          <w:rFonts w:ascii="Times New Roman" w:hAnsi="Times New Roman"/>
          <w:color w:val="00000A"/>
        </w:rPr>
        <w:t xml:space="preserve">tokollare dhe ceremoniale të Kryetarit të Bashkisë brenda territorit administrativ të Bashkisë së Tiranës, bashkërendimin e veprimtarisë protokollare dhe ceremoniale të Kryetarit të Bashkisë në vizita formale jashtë shtetit i ftuar nga homologët e tij, si </w:t>
      </w:r>
      <w:r>
        <w:rPr>
          <w:rFonts w:ascii="Times New Roman" w:hAnsi="Times New Roman"/>
          <w:color w:val="00000A"/>
        </w:rPr>
        <w:t>dhe për vizitat jo formale por që realizohen me ftesë të palës pritëse, bashkërendimin dhe zbatimin e programit të vizitave të delegacioneve të huaja të nivelit të lartë që programohen nga Protokolli i Shtetit, Bashkia e Tiranës ose që kërkojnë të vizitojn</w:t>
      </w:r>
      <w:r>
        <w:rPr>
          <w:rFonts w:ascii="Times New Roman" w:hAnsi="Times New Roman"/>
          <w:color w:val="00000A"/>
        </w:rPr>
        <w:t>ë Kryetarin e Bashkisë së Tiranës.</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81"/>
        </w:numPr>
        <w:spacing w:line="276" w:lineRule="auto"/>
        <w:jc w:val="both"/>
        <w:rPr>
          <w:rFonts w:ascii="Times New Roman" w:hAnsi="Times New Roman"/>
        </w:rPr>
      </w:pPr>
      <w:r>
        <w:rPr>
          <w:rFonts w:ascii="Times New Roman" w:hAnsi="Times New Roman"/>
          <w:color w:val="00000A"/>
        </w:rPr>
        <w:t>Sektori i Ceremonialit Zyrtar</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Ceremonialit Zyrtar është përgjegjës për mirëadministrimin e çdo çështje që lidhet me </w:t>
      </w:r>
      <w:r>
        <w:rPr>
          <w:rFonts w:ascii="Times New Roman" w:hAnsi="Times New Roman"/>
          <w:color w:val="00000A"/>
        </w:rPr>
        <w:tab/>
        <w:t>organizimin dhe realizimin e të gjithë veprimtarisë kryesore protokollare dhe ceremoniale t</w:t>
      </w:r>
      <w:r>
        <w:rPr>
          <w:rFonts w:ascii="Times New Roman" w:hAnsi="Times New Roman"/>
          <w:color w:val="00000A"/>
        </w:rPr>
        <w:t xml:space="preserve">ë </w:t>
      </w:r>
      <w:r>
        <w:rPr>
          <w:rFonts w:ascii="Times New Roman" w:hAnsi="Times New Roman"/>
          <w:color w:val="00000A"/>
        </w:rPr>
        <w:tab/>
        <w:t xml:space="preserve">Kryetarit të Bashkisë brenda territorit administrativ të Bashkisë së Tiranës, bashkërendimin e </w:t>
      </w:r>
      <w:r>
        <w:rPr>
          <w:rFonts w:ascii="Times New Roman" w:hAnsi="Times New Roman"/>
          <w:color w:val="00000A"/>
        </w:rPr>
        <w:tab/>
        <w:t xml:space="preserve">veprimtarisë protokollare dhe ceremoniale të Kryetarit të Bashkisë në vizita formale jashtë </w:t>
      </w:r>
      <w:r>
        <w:rPr>
          <w:rFonts w:ascii="Times New Roman" w:hAnsi="Times New Roman"/>
          <w:color w:val="00000A"/>
        </w:rPr>
        <w:tab/>
        <w:t>shtetit i ftuar nga homologët e tij, si dhe për vizitat jo forma</w:t>
      </w:r>
      <w:r>
        <w:rPr>
          <w:rFonts w:ascii="Times New Roman" w:hAnsi="Times New Roman"/>
          <w:color w:val="00000A"/>
        </w:rPr>
        <w:t xml:space="preserve">le por që realizohen me ftesë të </w:t>
      </w:r>
      <w:r>
        <w:rPr>
          <w:rFonts w:ascii="Times New Roman" w:hAnsi="Times New Roman"/>
          <w:color w:val="00000A"/>
        </w:rPr>
        <w:tab/>
        <w:t>palës pritëse.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2"/>
        </w:numPr>
        <w:spacing w:line="276" w:lineRule="auto"/>
        <w:jc w:val="both"/>
        <w:rPr>
          <w:rFonts w:ascii="Times New Roman" w:hAnsi="Times New Roman"/>
          <w:color w:val="00000A"/>
        </w:rPr>
      </w:pPr>
      <w:r>
        <w:rPr>
          <w:rFonts w:ascii="Times New Roman" w:hAnsi="Times New Roman"/>
          <w:color w:val="00000A"/>
        </w:rPr>
        <w:t>Sektori Menaxhimit të Aktiviteteve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Menaxhimit të Aktiviteteve është përgjegjës për organizimin dhe ndjekjen e </w:t>
      </w:r>
      <w:r>
        <w:rPr>
          <w:rFonts w:ascii="Times New Roman" w:hAnsi="Times New Roman"/>
          <w:color w:val="00000A"/>
        </w:rPr>
        <w:tab/>
        <w:t xml:space="preserve">procedurës për mbështetjen e aktiviteteve të institucionit, Kryetarit dhe të </w:t>
      </w:r>
      <w:r>
        <w:rPr>
          <w:rFonts w:ascii="Times New Roman" w:hAnsi="Times New Roman"/>
          <w:color w:val="00000A"/>
        </w:rPr>
        <w:t xml:space="preserve">gjithë titullarëve apo </w:t>
      </w:r>
      <w:r>
        <w:rPr>
          <w:rFonts w:ascii="Times New Roman" w:hAnsi="Times New Roman"/>
          <w:color w:val="00000A"/>
        </w:rPr>
        <w:tab/>
        <w:t xml:space="preserve">drejtuesve të tjerë të Bashkisë Tiranë, bashkëpunimin me të gjitha drejtoritë dhe institucionet e </w:t>
      </w:r>
      <w:r>
        <w:rPr>
          <w:rFonts w:ascii="Times New Roman" w:hAnsi="Times New Roman"/>
          <w:color w:val="00000A"/>
        </w:rPr>
        <w:tab/>
        <w:t>varësisë për zhvillimin dhe mbarëvajtjen e aktiviteteve që organizohen nga Bashkia e Tiranës.</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color w:val="00000A"/>
        </w:rPr>
      </w:pPr>
      <w:r>
        <w:rPr>
          <w:rFonts w:ascii="Times New Roman" w:hAnsi="Times New Roman"/>
          <w:b/>
          <w:color w:val="00000A"/>
        </w:rPr>
        <w:t>e) Drejtoria e Teknologjisë së Informa</w:t>
      </w:r>
      <w:r>
        <w:rPr>
          <w:rFonts w:ascii="Times New Roman" w:hAnsi="Times New Roman"/>
          <w:b/>
          <w:color w:val="00000A"/>
        </w:rPr>
        <w:t>cionit dhe Komunikimit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Teknologjisë së Informacionit dhe Komunikimit është përgjegjëse për mirëadministrimin e çdo çështje që lidhet me zhvillimin dhe promovimin e strategjisë së sistemeve dhe infrastrukturës së teknologjisë së informacionit d</w:t>
      </w:r>
      <w:r>
        <w:rPr>
          <w:rFonts w:ascii="Times New Roman" w:hAnsi="Times New Roman"/>
          <w:color w:val="00000A"/>
        </w:rPr>
        <w:t>he komunikimit duke përdorur teknologji inovative dhe efikase, zhvillimin dhe implementimin e proçedurave mbi jetëgjatësinë e tyre, monitorimin dhe raportimin e funksionimit dhe vazhdimësisë së sistemeve dhe infrastrukturës informatike në funksion të rritj</w:t>
      </w:r>
      <w:r>
        <w:rPr>
          <w:rFonts w:ascii="Times New Roman" w:hAnsi="Times New Roman"/>
          <w:color w:val="00000A"/>
        </w:rPr>
        <w:t>es së efikasitetit dhe cilësisë së tyre në të gjithë institucionin.</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3"/>
        </w:numPr>
        <w:spacing w:line="276" w:lineRule="auto"/>
        <w:jc w:val="both"/>
        <w:rPr>
          <w:rFonts w:ascii="Times New Roman" w:hAnsi="Times New Roman"/>
          <w:color w:val="000000"/>
        </w:rPr>
      </w:pPr>
      <w:r>
        <w:rPr>
          <w:rFonts w:ascii="Times New Roman" w:hAnsi="Times New Roman"/>
          <w:color w:val="000000"/>
        </w:rPr>
        <w:t>Sektori i Qeverisjes dhe Menaxhimit të Kërkesave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Qeverisjes dhe Menaxhimit të Kërkesave është përgjegjës për administrimin e çdo </w:t>
      </w:r>
      <w:r>
        <w:rPr>
          <w:rFonts w:ascii="Times New Roman" w:hAnsi="Times New Roman"/>
          <w:color w:val="00000A"/>
        </w:rPr>
        <w:tab/>
        <w:t>çështje që lidhet me evidentimin, analizën s</w:t>
      </w:r>
      <w:r>
        <w:rPr>
          <w:rFonts w:ascii="Times New Roman" w:hAnsi="Times New Roman"/>
          <w:color w:val="00000A"/>
        </w:rPr>
        <w:t xml:space="preserve">trategjike, vlerësimin dhe menaxhimin e nevojave </w:t>
      </w:r>
      <w:r>
        <w:rPr>
          <w:rFonts w:ascii="Times New Roman" w:hAnsi="Times New Roman"/>
          <w:color w:val="00000A"/>
        </w:rPr>
        <w:tab/>
        <w:t xml:space="preserve">për investime dhe zhvillime projektesh në fushën e teknologjisë së informacionit dhe </w:t>
      </w:r>
      <w:r>
        <w:rPr>
          <w:rFonts w:ascii="Times New Roman" w:hAnsi="Times New Roman"/>
          <w:color w:val="00000A"/>
        </w:rPr>
        <w:tab/>
        <w:t>komunikimit, zhvillimin dhe implementimin e procedurave mbi jetëgjatësinë e sistemeve.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4"/>
        </w:numPr>
        <w:spacing w:line="276" w:lineRule="auto"/>
        <w:jc w:val="both"/>
        <w:rPr>
          <w:rFonts w:ascii="Times New Roman" w:hAnsi="Times New Roman"/>
          <w:color w:val="000000"/>
        </w:rPr>
      </w:pPr>
      <w:r>
        <w:rPr>
          <w:rFonts w:ascii="Times New Roman" w:hAnsi="Times New Roman"/>
          <w:color w:val="000000"/>
        </w:rPr>
        <w:t>Sektori i Zhvillimit të Mjeteve</w:t>
      </w:r>
      <w:r>
        <w:rPr>
          <w:rFonts w:ascii="Times New Roman" w:hAnsi="Times New Roman"/>
          <w:color w:val="000000"/>
        </w:rPr>
        <w:t xml:space="preserve"> Programuese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Zhvillimit të Mjeteve Programuese është përgjegjës për administrimin e çdo çështje që </w:t>
      </w:r>
      <w:r>
        <w:rPr>
          <w:rFonts w:ascii="Times New Roman" w:hAnsi="Times New Roman"/>
          <w:color w:val="00000A"/>
        </w:rPr>
        <w:tab/>
        <w:t xml:space="preserve">lidhet me zhvillimin e aplikacioneve të brendshme, sistemeve dhe websiteve, krijimin dhe </w:t>
      </w:r>
      <w:r>
        <w:rPr>
          <w:rFonts w:ascii="Times New Roman" w:hAnsi="Times New Roman"/>
          <w:color w:val="00000A"/>
        </w:rPr>
        <w:tab/>
        <w:t>administrimin e bazës së të dhënave si dhe mbështetjen</w:t>
      </w:r>
      <w:r>
        <w:rPr>
          <w:rFonts w:ascii="Times New Roman" w:hAnsi="Times New Roman"/>
          <w:color w:val="00000A"/>
        </w:rPr>
        <w:t xml:space="preserve"> aktive të proçesit të menaxhimit dhe </w:t>
      </w:r>
      <w:r>
        <w:rPr>
          <w:rFonts w:ascii="Times New Roman" w:hAnsi="Times New Roman"/>
          <w:color w:val="00000A"/>
        </w:rPr>
        <w:tab/>
        <w:t>mirëmbajtjes së tyre.</w:t>
      </w:r>
    </w:p>
    <w:p w:rsidR="00204D3E" w:rsidRDefault="00204D3E">
      <w:pPr>
        <w:pStyle w:val="Standard"/>
        <w:spacing w:line="276" w:lineRule="auto"/>
        <w:jc w:val="both"/>
        <w:rPr>
          <w:rFonts w:ascii="Times New Roman" w:hAnsi="Times New Roman"/>
          <w:color w:val="00000A"/>
        </w:rPr>
      </w:pPr>
    </w:p>
    <w:p w:rsidR="00204D3E" w:rsidRDefault="00204D3E">
      <w:pPr>
        <w:pStyle w:val="Standard"/>
        <w:spacing w:line="276" w:lineRule="auto"/>
        <w:jc w:val="both"/>
        <w:rPr>
          <w:rFonts w:ascii="Times New Roman" w:hAnsi="Times New Roman"/>
          <w:color w:val="000000"/>
        </w:rPr>
      </w:pPr>
    </w:p>
    <w:p w:rsidR="00204D3E" w:rsidRDefault="002E134F">
      <w:pPr>
        <w:pStyle w:val="Standard"/>
        <w:numPr>
          <w:ilvl w:val="0"/>
          <w:numId w:val="85"/>
        </w:numPr>
        <w:spacing w:line="276" w:lineRule="auto"/>
        <w:jc w:val="both"/>
        <w:rPr>
          <w:rFonts w:ascii="Times New Roman" w:hAnsi="Times New Roman"/>
          <w:color w:val="000000"/>
        </w:rPr>
      </w:pPr>
      <w:r>
        <w:rPr>
          <w:rFonts w:ascii="Times New Roman" w:hAnsi="Times New Roman"/>
          <w:color w:val="000000"/>
        </w:rPr>
        <w:t>Sektori i Rrjeteve dhe Infrastrukturës së Serverave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Rrjeteve dhe Infrastrukturës së Serverave është përgjegjës për administrimin e çdo </w:t>
      </w:r>
      <w:r>
        <w:rPr>
          <w:rFonts w:ascii="Times New Roman" w:hAnsi="Times New Roman"/>
          <w:color w:val="00000A"/>
        </w:rPr>
        <w:tab/>
        <w:t>çështje që lidhet me mirë-funksionimin, mirë</w:t>
      </w:r>
      <w:r>
        <w:rPr>
          <w:rFonts w:ascii="Times New Roman" w:hAnsi="Times New Roman"/>
          <w:color w:val="00000A"/>
        </w:rPr>
        <w:t xml:space="preserve">mbajtjen dhe zhvillimin e infrastrukturës së </w:t>
      </w:r>
      <w:r>
        <w:rPr>
          <w:rFonts w:ascii="Times New Roman" w:hAnsi="Times New Roman"/>
          <w:color w:val="00000A"/>
        </w:rPr>
        <w:tab/>
        <w:t xml:space="preserve">teknologjisë së informacionit dhe komunikimit duke përdorur teknologji të reja, rritjen e </w:t>
      </w:r>
      <w:r>
        <w:rPr>
          <w:rFonts w:ascii="Times New Roman" w:hAnsi="Times New Roman"/>
          <w:color w:val="00000A"/>
        </w:rPr>
        <w:tab/>
        <w:t>efikasitetit dhe cilësisë së sistemeve informatike në të gjithë Institucionin.</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6"/>
        </w:numPr>
        <w:spacing w:line="276" w:lineRule="auto"/>
        <w:jc w:val="both"/>
        <w:rPr>
          <w:rFonts w:ascii="Times New Roman" w:hAnsi="Times New Roman"/>
          <w:color w:val="000000"/>
        </w:rPr>
      </w:pPr>
      <w:r>
        <w:rPr>
          <w:rFonts w:ascii="Times New Roman" w:hAnsi="Times New Roman"/>
          <w:color w:val="000000"/>
        </w:rPr>
        <w:t>Sektori i Asistencës Teknike</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w:t>
      </w:r>
      <w:r>
        <w:rPr>
          <w:rFonts w:ascii="Times New Roman" w:hAnsi="Times New Roman"/>
          <w:color w:val="00000A"/>
        </w:rPr>
        <w:t xml:space="preserve"> i Asistencës Teknike është përgjegjës për administrimin e çdo çështje që lidhet me </w:t>
      </w:r>
      <w:r>
        <w:rPr>
          <w:rFonts w:ascii="Times New Roman" w:hAnsi="Times New Roman"/>
          <w:color w:val="00000A"/>
        </w:rPr>
        <w:tab/>
        <w:t xml:space="preserve">identifikimin dhe zgjidhjen teknike të problemeve në nivel përdoruesi, në funksion të rritjes së </w:t>
      </w:r>
      <w:r>
        <w:rPr>
          <w:rFonts w:ascii="Times New Roman" w:hAnsi="Times New Roman"/>
          <w:color w:val="00000A"/>
        </w:rPr>
        <w:tab/>
        <w:t>efikasitetit dhe cilësisë së sistemeve të teknologjisë së informacionit d</w:t>
      </w:r>
      <w:r>
        <w:rPr>
          <w:rFonts w:ascii="Times New Roman" w:hAnsi="Times New Roman"/>
          <w:color w:val="00000A"/>
        </w:rPr>
        <w:t xml:space="preserve">he komunikimit në të </w:t>
      </w:r>
      <w:r>
        <w:rPr>
          <w:rFonts w:ascii="Times New Roman" w:hAnsi="Times New Roman"/>
          <w:color w:val="00000A"/>
        </w:rPr>
        <w:tab/>
        <w:t>gjithë Institucionin.</w:t>
      </w:r>
    </w:p>
    <w:p w:rsidR="00204D3E" w:rsidRDefault="00204D3E">
      <w:pPr>
        <w:pStyle w:val="Standard"/>
        <w:spacing w:line="276" w:lineRule="auto"/>
        <w:jc w:val="both"/>
        <w:rPr>
          <w:rFonts w:ascii="Times New Roman" w:hAnsi="Times New Roman"/>
          <w:color w:val="00000A"/>
        </w:rPr>
      </w:pP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color w:val="00000A"/>
          <w:sz w:val="28"/>
          <w:szCs w:val="28"/>
        </w:rPr>
      </w:pPr>
      <w:r>
        <w:rPr>
          <w:rFonts w:ascii="Times New Roman" w:hAnsi="Times New Roman"/>
          <w:b/>
          <w:color w:val="00000A"/>
          <w:sz w:val="28"/>
          <w:szCs w:val="28"/>
        </w:rPr>
        <w:t>10 )Drejtoria e Përgjithshme e Objekteve në Bashkëpronësi, Administrimit të NJA dhe Emergjencave Civile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a) Drejtoria e Objekteve në Bashkëpronësi dhe Administrimit të Njësive Administrative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w:t>
      </w:r>
      <w:r>
        <w:rPr>
          <w:rFonts w:ascii="Times New Roman" w:hAnsi="Times New Roman"/>
          <w:color w:val="00000A"/>
        </w:rPr>
        <w:t>Objekteve në Bashkëpronësi dhe Administrimit NJA është përgjegjëse për mirëadministrimin e çdo çështje që lidhet me rritjen e fizibilitetit të aksioneve të ndërmarra nga Bashkia e Tiranës përmes krijimit të një vizioni konkret dhe strategjie efiçente komun</w:t>
      </w:r>
      <w:r>
        <w:rPr>
          <w:rFonts w:ascii="Times New Roman" w:hAnsi="Times New Roman"/>
          <w:color w:val="00000A"/>
        </w:rPr>
        <w:t>ikimi me 24 Njësitë Administrative të Tiranës, në funksion të rritjes së transparencës,përcaktimit real të prioriteteve nëpërmjet gjithëpërfshirjes së qytetarëve në procesin e vendimmarrjes.</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87"/>
        </w:numPr>
        <w:spacing w:line="276" w:lineRule="auto"/>
        <w:jc w:val="both"/>
        <w:rPr>
          <w:rFonts w:ascii="Times New Roman" w:hAnsi="Times New Roman"/>
          <w:color w:val="000000"/>
        </w:rPr>
      </w:pPr>
      <w:r>
        <w:rPr>
          <w:rFonts w:ascii="Times New Roman" w:hAnsi="Times New Roman"/>
          <w:color w:val="000000"/>
        </w:rPr>
        <w:t>Sektori i Koordinimit të Marrëdhënieve me Njësitë Administrativ</w:t>
      </w:r>
      <w:r>
        <w:rPr>
          <w:rFonts w:ascii="Times New Roman" w:hAnsi="Times New Roman"/>
          <w:color w:val="000000"/>
        </w:rPr>
        <w:t>e</w:t>
      </w: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 xml:space="preserve">Sektori i Koordinimit të Marrëdhënieve me NjA-të është përgjegjëse për administrimin e çdo </w:t>
      </w:r>
      <w:r>
        <w:rPr>
          <w:rFonts w:ascii="Times New Roman" w:hAnsi="Times New Roman"/>
          <w:color w:val="00000A"/>
        </w:rPr>
        <w:tab/>
        <w:t xml:space="preserve">çështje që lidhet me rritjen e fizibilitetit të aksioneve të ndërmarra nga Bashkia e Tiranës </w:t>
      </w:r>
      <w:r>
        <w:rPr>
          <w:rFonts w:ascii="Times New Roman" w:hAnsi="Times New Roman"/>
          <w:color w:val="00000A"/>
        </w:rPr>
        <w:tab/>
        <w:t>përmes krijimit të një vizioni konkret dhe strategjie efiçente kom</w:t>
      </w:r>
      <w:r>
        <w:rPr>
          <w:rFonts w:ascii="Times New Roman" w:hAnsi="Times New Roman"/>
          <w:color w:val="00000A"/>
        </w:rPr>
        <w:t xml:space="preserve">unikimi me 24 Njësitë </w:t>
      </w:r>
      <w:r>
        <w:rPr>
          <w:rFonts w:ascii="Times New Roman" w:hAnsi="Times New Roman"/>
          <w:color w:val="00000A"/>
        </w:rPr>
        <w:tab/>
        <w:t xml:space="preserve">Administrative të Tiranës, në funksion të rritjes së transparencës, përcaktimit real të prioriteteve </w:t>
      </w:r>
      <w:r>
        <w:rPr>
          <w:rFonts w:ascii="Times New Roman" w:hAnsi="Times New Roman"/>
          <w:color w:val="00000A"/>
        </w:rPr>
        <w:tab/>
        <w:t>nëpërmjet gjithëpërfshirjes së qytetarëve në procesin e vendimmarrjes.</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8"/>
        </w:numPr>
        <w:spacing w:line="276" w:lineRule="auto"/>
        <w:jc w:val="both"/>
        <w:rPr>
          <w:rFonts w:ascii="Times New Roman" w:hAnsi="Times New Roman"/>
          <w:color w:val="000000"/>
        </w:rPr>
      </w:pPr>
      <w:r>
        <w:rPr>
          <w:rFonts w:ascii="Times New Roman" w:hAnsi="Times New Roman"/>
          <w:color w:val="000000"/>
        </w:rPr>
        <w:t>Sektori i Objekteve në Bashkëpronësi</w:t>
      </w:r>
    </w:p>
    <w:p w:rsidR="00204D3E" w:rsidRDefault="00204D3E">
      <w:pPr>
        <w:pStyle w:val="Standard"/>
        <w:spacing w:line="276" w:lineRule="auto"/>
        <w:jc w:val="both"/>
        <w:rPr>
          <w:rFonts w:ascii="Times New Roman" w:hAnsi="Times New Roman"/>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Objekteve</w:t>
      </w:r>
      <w:r>
        <w:rPr>
          <w:rFonts w:ascii="Times New Roman" w:hAnsi="Times New Roman"/>
          <w:color w:val="00000A"/>
        </w:rPr>
        <w:t xml:space="preserve"> në Bashkëpronësi është përgjegjës për administrimin e çdo çështje që lidhet </w:t>
      </w:r>
      <w:r>
        <w:rPr>
          <w:rFonts w:ascii="Times New Roman" w:hAnsi="Times New Roman"/>
          <w:color w:val="00000A"/>
        </w:rPr>
        <w:tab/>
        <w:t xml:space="preserve">me sigurimin e ofrimit të shërbimeve në fushën e bashkëpronësisë përmes krijimit të një vizioni </w:t>
      </w:r>
      <w:r>
        <w:rPr>
          <w:rFonts w:ascii="Times New Roman" w:hAnsi="Times New Roman"/>
          <w:color w:val="00000A"/>
        </w:rPr>
        <w:tab/>
        <w:t>konkret dhe strategjie efiçente komunikimi me 14 Njësitë Administrative të Tiranë</w:t>
      </w:r>
      <w:r>
        <w:rPr>
          <w:rFonts w:ascii="Times New Roman" w:hAnsi="Times New Roman"/>
          <w:color w:val="00000A"/>
        </w:rPr>
        <w:t xml:space="preserve">s (11 Njësi </w:t>
      </w:r>
      <w:r>
        <w:rPr>
          <w:rFonts w:ascii="Times New Roman" w:hAnsi="Times New Roman"/>
          <w:color w:val="00000A"/>
        </w:rPr>
        <w:tab/>
        <w:t xml:space="preserve">Administrative të Tiranës, NJA Farkë, NJA Kashar dhe NJA Dajt, të cilat janë funksion i </w:t>
      </w:r>
      <w:r>
        <w:rPr>
          <w:rFonts w:ascii="Times New Roman" w:hAnsi="Times New Roman"/>
          <w:color w:val="00000A"/>
        </w:rPr>
        <w:tab/>
        <w:t>pushtetit vendor.</w:t>
      </w:r>
    </w:p>
    <w:p w:rsidR="00204D3E" w:rsidRDefault="00204D3E">
      <w:pPr>
        <w:pStyle w:val="Standard"/>
        <w:spacing w:line="276" w:lineRule="auto"/>
        <w:jc w:val="both"/>
        <w:rPr>
          <w:rFonts w:ascii="Times New Roman" w:hAnsi="Times New Roman"/>
          <w:b/>
          <w:color w:val="00000A"/>
        </w:rPr>
      </w:pPr>
    </w:p>
    <w:p w:rsidR="00204D3E" w:rsidRDefault="00204D3E">
      <w:pPr>
        <w:pStyle w:val="Standard"/>
        <w:spacing w:line="276" w:lineRule="auto"/>
        <w:jc w:val="both"/>
        <w:rPr>
          <w:rFonts w:ascii="Times New Roman" w:hAnsi="Times New Roman"/>
          <w:color w:val="00000A"/>
        </w:rPr>
      </w:pPr>
    </w:p>
    <w:p w:rsidR="00204D3E" w:rsidRDefault="002E134F">
      <w:pPr>
        <w:pStyle w:val="Standard"/>
        <w:spacing w:line="276" w:lineRule="auto"/>
        <w:jc w:val="both"/>
        <w:rPr>
          <w:rFonts w:ascii="Times New Roman" w:hAnsi="Times New Roman"/>
          <w:b/>
          <w:color w:val="000000"/>
        </w:rPr>
      </w:pPr>
      <w:r>
        <w:rPr>
          <w:rFonts w:ascii="Times New Roman" w:hAnsi="Times New Roman"/>
          <w:b/>
          <w:color w:val="000000"/>
        </w:rPr>
        <w:t>b) Drejtoria e Emergjencave Civile</w:t>
      </w:r>
    </w:p>
    <w:p w:rsidR="00204D3E" w:rsidRDefault="00204D3E">
      <w:pPr>
        <w:pStyle w:val="Standard"/>
        <w:spacing w:line="276" w:lineRule="auto"/>
        <w:jc w:val="both"/>
        <w:rPr>
          <w:rFonts w:ascii="Times New Roman" w:hAnsi="Times New Roman"/>
        </w:rPr>
      </w:pPr>
    </w:p>
    <w:p w:rsidR="00204D3E" w:rsidRDefault="002E134F">
      <w:pPr>
        <w:pStyle w:val="Standard"/>
        <w:spacing w:line="276" w:lineRule="auto"/>
        <w:jc w:val="both"/>
        <w:rPr>
          <w:rFonts w:ascii="Times New Roman" w:hAnsi="Times New Roman"/>
        </w:rPr>
      </w:pPr>
      <w:r>
        <w:rPr>
          <w:rFonts w:ascii="Times New Roman" w:hAnsi="Times New Roman"/>
          <w:color w:val="000000"/>
        </w:rPr>
        <w:t>D</w:t>
      </w:r>
      <w:r>
        <w:rPr>
          <w:rFonts w:ascii="Times New Roman" w:hAnsi="Times New Roman"/>
          <w:color w:val="00000A"/>
        </w:rPr>
        <w:t>rejtoria e Emergjencave Civile është përgjegjëse për mirëadministrimin e çdo çështje që lidhet m</w:t>
      </w:r>
      <w:r>
        <w:rPr>
          <w:rFonts w:ascii="Times New Roman" w:hAnsi="Times New Roman"/>
          <w:color w:val="00000A"/>
        </w:rPr>
        <w:t>e menaxhimin e rasteve te emergjencave civile dhe rastet kur evidentohen situata emergjente, duke marrë masat e duhura parandaluese dhe masa konkrete për minimizimin e pasojave.</w:t>
      </w: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color w:val="000000"/>
          <w:sz w:val="28"/>
          <w:szCs w:val="28"/>
        </w:rPr>
      </w:pPr>
      <w:r>
        <w:rPr>
          <w:rFonts w:ascii="Times New Roman" w:hAnsi="Times New Roman"/>
          <w:b/>
          <w:color w:val="000000"/>
          <w:sz w:val="28"/>
          <w:szCs w:val="28"/>
        </w:rPr>
        <w:t>11) Drejtoria e Auditit të Brendshëm</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Drejtoria e Auditit të Brendshëm është</w:t>
      </w:r>
      <w:r>
        <w:rPr>
          <w:rFonts w:ascii="Times New Roman" w:hAnsi="Times New Roman"/>
          <w:color w:val="00000A"/>
        </w:rPr>
        <w:t xml:space="preserve"> përgjegjëse për mirëadministrimin e çdo çështje që lidhet me mbështetjen e njësisë publike për të arritur qëllimet e saj, duke ndihmuar Titullarin të identifikojë dhe të vlerësojë risqet në njësinë publike, për të vlerësuar përshtatshmërinë dhe efektivite</w:t>
      </w:r>
      <w:r>
        <w:rPr>
          <w:rFonts w:ascii="Times New Roman" w:hAnsi="Times New Roman"/>
          <w:color w:val="00000A"/>
        </w:rPr>
        <w:t>tin e sistemeve, strukturave, vendimeve, procedurave e kontrolleve, mbështetjen e njësisë publike në menaxhimin e sistemit financiar dhe kontrollit në përgjithësi, duke u fokusuar kryesisht në identifikimin, vlerësimin dhe menaxhimin e riskut nga titullari</w:t>
      </w:r>
      <w:r>
        <w:rPr>
          <w:rFonts w:ascii="Times New Roman" w:hAnsi="Times New Roman"/>
          <w:color w:val="00000A"/>
        </w:rPr>
        <w:t xml:space="preserve"> i njësisë publike,përputhshmërinë e akteve të brendshme dhe të kontratave me legjislacionin, besueshmërinë dhe gjithëpërfshirjen e informacionit financiar dhe </w:t>
      </w:r>
      <w:r>
        <w:rPr>
          <w:rFonts w:ascii="Times New Roman" w:hAnsi="Times New Roman"/>
          <w:color w:val="00000A"/>
        </w:rPr>
        <w:lastRenderedPageBreak/>
        <w:t xml:space="preserve">operacional duke dhënë vlerësime objektive, opinione ose përfundime të pavarura për një proces, </w:t>
      </w:r>
      <w:r>
        <w:rPr>
          <w:rFonts w:ascii="Times New Roman" w:hAnsi="Times New Roman"/>
          <w:color w:val="00000A"/>
        </w:rPr>
        <w:t>sistem ose një çështje tjetër që mbulohet nga auditimi.</w:t>
      </w:r>
    </w:p>
    <w:p w:rsidR="00204D3E" w:rsidRDefault="00204D3E">
      <w:pPr>
        <w:pStyle w:val="Standard"/>
        <w:spacing w:line="276" w:lineRule="auto"/>
        <w:jc w:val="both"/>
        <w:rPr>
          <w:rFonts w:ascii="Times New Roman" w:hAnsi="Times New Roman"/>
          <w:b/>
          <w:color w:val="00000A"/>
        </w:rPr>
      </w:pP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b/>
          <w:color w:val="000000"/>
          <w:sz w:val="28"/>
          <w:szCs w:val="28"/>
        </w:rPr>
      </w:pPr>
      <w:r>
        <w:rPr>
          <w:rFonts w:ascii="Times New Roman" w:hAnsi="Times New Roman"/>
          <w:b/>
          <w:color w:val="000000"/>
          <w:sz w:val="28"/>
          <w:szCs w:val="28"/>
        </w:rPr>
        <w:t>12) Drejtoria e Informacionit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 xml:space="preserve">Drejtoria e Informacionit është përgjegjëse për mirëadministrimin e çdo çështje që lidhet me mbajtjen në korrent të publikut mbi projekte publike, shërbime të </w:t>
      </w:r>
      <w:r>
        <w:rPr>
          <w:rFonts w:ascii="Times New Roman" w:hAnsi="Times New Roman"/>
          <w:color w:val="00000A"/>
        </w:rPr>
        <w:t>ndryshme për qytetarët, aktivitete të ndryshme të institucionit me karakter promovues, argëtues, etj.</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89"/>
        </w:numPr>
        <w:spacing w:line="276" w:lineRule="auto"/>
        <w:jc w:val="both"/>
        <w:rPr>
          <w:rFonts w:ascii="Times New Roman" w:hAnsi="Times New Roman"/>
          <w:b/>
          <w:color w:val="000000"/>
        </w:rPr>
      </w:pPr>
      <w:r>
        <w:rPr>
          <w:rFonts w:ascii="Times New Roman" w:hAnsi="Times New Roman"/>
          <w:b/>
          <w:color w:val="000000"/>
        </w:rPr>
        <w:t>Sektori i Marrëdhënieve me Mediat</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rPr>
      </w:pPr>
      <w:r>
        <w:rPr>
          <w:rFonts w:ascii="Times New Roman" w:hAnsi="Times New Roman"/>
          <w:color w:val="00000A"/>
        </w:rPr>
        <w:tab/>
        <w:t xml:space="preserve">Sektori i Marrëdhënieve me Median është përgjegjës për administrimin e çdo çështje që lidhet </w:t>
      </w:r>
      <w:r>
        <w:rPr>
          <w:rFonts w:ascii="Times New Roman" w:hAnsi="Times New Roman"/>
          <w:color w:val="00000A"/>
        </w:rPr>
        <w:tab/>
        <w:t xml:space="preserve">me informimin e plotë </w:t>
      </w:r>
      <w:r>
        <w:rPr>
          <w:rFonts w:ascii="Times New Roman" w:hAnsi="Times New Roman"/>
          <w:color w:val="00000A"/>
        </w:rPr>
        <w:t xml:space="preserve">për mediat dhe qytetarët mbi pasqyrimin e aktiviteteve të Bashkisë së </w:t>
      </w:r>
      <w:r>
        <w:rPr>
          <w:rFonts w:ascii="Times New Roman" w:hAnsi="Times New Roman"/>
          <w:color w:val="00000A"/>
        </w:rPr>
        <w:tab/>
        <w:t xml:space="preserve">Tiranës, duke siguruar shkallë maksimale të transparencës së komunikimeve në interes të </w:t>
      </w:r>
      <w:r>
        <w:rPr>
          <w:rFonts w:ascii="Times New Roman" w:hAnsi="Times New Roman"/>
          <w:color w:val="00000A"/>
        </w:rPr>
        <w:tab/>
        <w:t>institucionit dhe qytetarëve.</w:t>
      </w:r>
    </w:p>
    <w:p w:rsidR="00204D3E" w:rsidRDefault="00204D3E">
      <w:pPr>
        <w:pStyle w:val="Standard"/>
        <w:spacing w:line="276" w:lineRule="auto"/>
        <w:jc w:val="both"/>
        <w:rPr>
          <w:rFonts w:ascii="Times New Roman" w:hAnsi="Times New Roman"/>
          <w:color w:val="00000A"/>
        </w:rPr>
      </w:pPr>
    </w:p>
    <w:p w:rsidR="00204D3E" w:rsidRDefault="002E134F">
      <w:pPr>
        <w:pStyle w:val="Standard"/>
        <w:numPr>
          <w:ilvl w:val="0"/>
          <w:numId w:val="90"/>
        </w:numPr>
        <w:spacing w:line="276" w:lineRule="auto"/>
        <w:jc w:val="both"/>
        <w:rPr>
          <w:rFonts w:ascii="Times New Roman" w:hAnsi="Times New Roman"/>
          <w:b/>
          <w:color w:val="000000"/>
        </w:rPr>
      </w:pPr>
      <w:r>
        <w:rPr>
          <w:rFonts w:ascii="Times New Roman" w:hAnsi="Times New Roman"/>
          <w:b/>
          <w:color w:val="000000"/>
        </w:rPr>
        <w:t>Sektori i Marrëdhënieve me Publikun</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Marrëdhënieve me</w:t>
      </w:r>
      <w:r>
        <w:rPr>
          <w:rFonts w:ascii="Times New Roman" w:hAnsi="Times New Roman"/>
          <w:color w:val="00000A"/>
        </w:rPr>
        <w:t xml:space="preserve"> Publikun është përgjegjës për administrimin e çdo çështje që lidhet </w:t>
      </w:r>
      <w:r>
        <w:rPr>
          <w:rFonts w:ascii="Times New Roman" w:hAnsi="Times New Roman"/>
          <w:color w:val="00000A"/>
        </w:rPr>
        <w:tab/>
        <w:t xml:space="preserve">me rritjen e komunikimit me qytetarin për të siguruar opinionin publik mbi çështje të ndryshme, </w:t>
      </w:r>
      <w:r>
        <w:rPr>
          <w:rFonts w:ascii="Times New Roman" w:hAnsi="Times New Roman"/>
          <w:color w:val="00000A"/>
        </w:rPr>
        <w:tab/>
        <w:t>si dhe përcjelljen nëpër strukturat e Bashkisë së Tiranës të rëndësisë që ka zëri i qytet</w:t>
      </w:r>
      <w:r>
        <w:rPr>
          <w:rFonts w:ascii="Times New Roman" w:hAnsi="Times New Roman"/>
          <w:color w:val="00000A"/>
        </w:rPr>
        <w:t xml:space="preserve">arit për </w:t>
      </w:r>
      <w:r>
        <w:rPr>
          <w:rFonts w:ascii="Times New Roman" w:hAnsi="Times New Roman"/>
          <w:color w:val="00000A"/>
        </w:rPr>
        <w:tab/>
        <w:t xml:space="preserve">përmirësimin e cilësive të proceseve administrative, komunikim i cili do të jetë në funksion të </w:t>
      </w:r>
      <w:r>
        <w:rPr>
          <w:rFonts w:ascii="Times New Roman" w:hAnsi="Times New Roman"/>
          <w:color w:val="00000A"/>
        </w:rPr>
        <w:tab/>
        <w:t>rritjes të cilësisë së shërbimeve dhe të të drejtave të qytetarëve.</w:t>
      </w:r>
    </w:p>
    <w:p w:rsidR="00204D3E" w:rsidRDefault="00204D3E">
      <w:pPr>
        <w:pStyle w:val="Standard"/>
        <w:spacing w:line="276" w:lineRule="auto"/>
        <w:jc w:val="both"/>
        <w:rPr>
          <w:rFonts w:ascii="Times New Roman" w:hAnsi="Times New Roman"/>
          <w:color w:val="00000A"/>
        </w:rPr>
      </w:pPr>
    </w:p>
    <w:p w:rsidR="00204D3E" w:rsidRDefault="00204D3E">
      <w:pPr>
        <w:pStyle w:val="Standard"/>
        <w:spacing w:line="276" w:lineRule="auto"/>
        <w:jc w:val="both"/>
        <w:rPr>
          <w:rFonts w:ascii="Times New Roman" w:hAnsi="Times New Roman"/>
          <w:b/>
          <w:color w:val="000000"/>
        </w:rPr>
      </w:pPr>
    </w:p>
    <w:p w:rsidR="00204D3E" w:rsidRDefault="002E134F">
      <w:pPr>
        <w:pStyle w:val="Standard"/>
        <w:numPr>
          <w:ilvl w:val="0"/>
          <w:numId w:val="91"/>
        </w:numPr>
        <w:spacing w:line="276" w:lineRule="auto"/>
        <w:jc w:val="both"/>
        <w:rPr>
          <w:rFonts w:ascii="Times New Roman" w:hAnsi="Times New Roman"/>
          <w:b/>
          <w:color w:val="000000"/>
        </w:rPr>
      </w:pPr>
      <w:r>
        <w:rPr>
          <w:rFonts w:ascii="Times New Roman" w:hAnsi="Times New Roman"/>
          <w:b/>
          <w:color w:val="000000"/>
        </w:rPr>
        <w:t>Sektori i Monitorimeve</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color w:val="00000A"/>
        </w:rPr>
      </w:pPr>
      <w:r>
        <w:rPr>
          <w:rFonts w:ascii="Times New Roman" w:hAnsi="Times New Roman"/>
          <w:color w:val="00000A"/>
        </w:rPr>
        <w:tab/>
        <w:t>Sektori i Monitorimeve është përgjegjës për administr</w:t>
      </w:r>
      <w:r>
        <w:rPr>
          <w:rFonts w:ascii="Times New Roman" w:hAnsi="Times New Roman"/>
          <w:color w:val="00000A"/>
        </w:rPr>
        <w:t xml:space="preserve">imin e çdo çështje që lidhet me </w:t>
      </w:r>
      <w:r>
        <w:rPr>
          <w:rFonts w:ascii="Times New Roman" w:hAnsi="Times New Roman"/>
          <w:color w:val="00000A"/>
        </w:rPr>
        <w:tab/>
        <w:t xml:space="preserve">monitorimin e përditshëm dhe konstant të medias së shkruar, online dhe vizive mbi aktivitetet e </w:t>
      </w:r>
      <w:r>
        <w:rPr>
          <w:rFonts w:ascii="Times New Roman" w:hAnsi="Times New Roman"/>
          <w:color w:val="00000A"/>
        </w:rPr>
        <w:tab/>
        <w:t>Bashkisë së Tiranës.</w:t>
      </w:r>
    </w:p>
    <w:p w:rsidR="00204D3E" w:rsidRDefault="00204D3E">
      <w:pPr>
        <w:pStyle w:val="Standard"/>
        <w:spacing w:line="276" w:lineRule="auto"/>
        <w:jc w:val="both"/>
        <w:rPr>
          <w:rFonts w:ascii="Times New Roman" w:hAnsi="Times New Roman"/>
          <w:color w:val="00000A"/>
        </w:rPr>
      </w:pPr>
    </w:p>
    <w:p w:rsidR="00204D3E" w:rsidRDefault="00204D3E">
      <w:pPr>
        <w:pStyle w:val="Standard"/>
        <w:spacing w:line="276" w:lineRule="auto"/>
        <w:jc w:val="both"/>
        <w:rPr>
          <w:rFonts w:ascii="Times New Roman" w:hAnsi="Times New Roman"/>
          <w:b/>
          <w:color w:val="00000A"/>
        </w:rPr>
      </w:pPr>
    </w:p>
    <w:p w:rsidR="00204D3E" w:rsidRDefault="002E134F">
      <w:pPr>
        <w:pStyle w:val="Standard"/>
        <w:spacing w:line="276" w:lineRule="auto"/>
        <w:jc w:val="both"/>
        <w:rPr>
          <w:rFonts w:ascii="Times New Roman" w:hAnsi="Times New Roman"/>
          <w:b/>
          <w:color w:val="00000A"/>
          <w:sz w:val="28"/>
          <w:szCs w:val="28"/>
        </w:rPr>
      </w:pPr>
      <w:r>
        <w:rPr>
          <w:rFonts w:ascii="Times New Roman" w:hAnsi="Times New Roman"/>
          <w:b/>
          <w:color w:val="00000A"/>
          <w:sz w:val="28"/>
          <w:szCs w:val="28"/>
        </w:rPr>
        <w:t>13) Zyra e Këshillit Bashkiak</w:t>
      </w:r>
    </w:p>
    <w:p w:rsidR="00204D3E" w:rsidRDefault="00204D3E">
      <w:pPr>
        <w:pStyle w:val="Standard"/>
        <w:spacing w:line="276" w:lineRule="auto"/>
        <w:jc w:val="both"/>
        <w:rPr>
          <w:rFonts w:ascii="Times New Roman" w:hAnsi="Times New Roman"/>
          <w:b/>
          <w:color w:val="00000A"/>
        </w:rPr>
      </w:pPr>
    </w:p>
    <w:p w:rsidR="00204D3E" w:rsidRDefault="002E134F">
      <w:pPr>
        <w:pStyle w:val="Standard"/>
        <w:numPr>
          <w:ilvl w:val="0"/>
          <w:numId w:val="92"/>
        </w:numPr>
        <w:spacing w:line="276" w:lineRule="auto"/>
        <w:jc w:val="both"/>
        <w:rPr>
          <w:rFonts w:ascii="Times New Roman" w:hAnsi="Times New Roman"/>
          <w:b/>
          <w:color w:val="00000A"/>
        </w:rPr>
      </w:pPr>
      <w:r>
        <w:rPr>
          <w:rFonts w:ascii="Times New Roman" w:hAnsi="Times New Roman"/>
          <w:b/>
          <w:color w:val="00000A"/>
        </w:rPr>
        <w:t>Sekretariati i Këshillit Bashkiak</w:t>
      </w:r>
    </w:p>
    <w:p w:rsidR="00204D3E" w:rsidRDefault="00204D3E">
      <w:pPr>
        <w:pStyle w:val="Standard"/>
        <w:spacing w:line="276" w:lineRule="auto"/>
        <w:jc w:val="both"/>
        <w:rPr>
          <w:rFonts w:ascii="Times New Roman" w:hAnsi="Times New Roman"/>
          <w:b/>
          <w:color w:val="000000"/>
        </w:rPr>
      </w:pPr>
    </w:p>
    <w:p w:rsidR="00204D3E" w:rsidRDefault="002E134F">
      <w:pPr>
        <w:pStyle w:val="Standard"/>
        <w:spacing w:line="276" w:lineRule="auto"/>
        <w:jc w:val="both"/>
        <w:rPr>
          <w:rFonts w:ascii="Times New Roman" w:hAnsi="Times New Roman"/>
        </w:rPr>
      </w:pPr>
      <w:r>
        <w:rPr>
          <w:rFonts w:ascii="Times New Roman" w:hAnsi="Times New Roman"/>
          <w:color w:val="000000"/>
        </w:rPr>
        <w:tab/>
        <w:t xml:space="preserve">Sekretariati Këshillit Bashkiak </w:t>
      </w:r>
      <w:r>
        <w:rPr>
          <w:rFonts w:ascii="Times New Roman" w:hAnsi="Times New Roman"/>
          <w:color w:val="000000"/>
        </w:rPr>
        <w:t xml:space="preserve">është përgjegjëse të sigurojë bashkëveprimin dhe bashkëpunimin </w:t>
      </w:r>
      <w:r>
        <w:rPr>
          <w:rFonts w:ascii="Times New Roman" w:hAnsi="Times New Roman"/>
          <w:color w:val="000000"/>
        </w:rPr>
        <w:tab/>
        <w:t xml:space="preserve">ndërmjet organit ekzekutiv dhe atij përfaqësues të njësisë së qeverisjes vendore, të qytetarëve </w:t>
      </w:r>
      <w:r>
        <w:rPr>
          <w:rFonts w:ascii="Times New Roman" w:hAnsi="Times New Roman"/>
          <w:color w:val="000000"/>
        </w:rPr>
        <w:tab/>
        <w:t xml:space="preserve">me Zyrën e Këshillit Bashkiak si dhe të drejtorive në varësi të Bashkisë së Tiranës me Zyrën e </w:t>
      </w:r>
      <w:r>
        <w:rPr>
          <w:rFonts w:ascii="Times New Roman" w:hAnsi="Times New Roman"/>
          <w:color w:val="000000"/>
        </w:rPr>
        <w:tab/>
        <w:t>Këshillit Bashkiak</w:t>
      </w:r>
      <w:r>
        <w:rPr>
          <w:rFonts w:ascii="Times New Roman" w:hAnsi="Times New Roman"/>
          <w:color w:val="00000A"/>
        </w:rPr>
        <w:t>.</w:t>
      </w:r>
      <w:bookmarkEnd w:id="0"/>
    </w:p>
    <w:sectPr w:rsidR="00204D3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4F" w:rsidRDefault="002E134F">
      <w:pPr>
        <w:rPr>
          <w:rFonts w:hint="eastAsia"/>
        </w:rPr>
      </w:pPr>
      <w:r>
        <w:separator/>
      </w:r>
    </w:p>
  </w:endnote>
  <w:endnote w:type="continuationSeparator" w:id="0">
    <w:p w:rsidR="002E134F" w:rsidRDefault="002E13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4F" w:rsidRDefault="002E134F">
      <w:pPr>
        <w:rPr>
          <w:rFonts w:hint="eastAsia"/>
        </w:rPr>
      </w:pPr>
      <w:r>
        <w:rPr>
          <w:color w:val="000000"/>
        </w:rPr>
        <w:separator/>
      </w:r>
    </w:p>
  </w:footnote>
  <w:footnote w:type="continuationSeparator" w:id="0">
    <w:p w:rsidR="002E134F" w:rsidRDefault="002E134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2FB"/>
    <w:multiLevelType w:val="multilevel"/>
    <w:tmpl w:val="6914A2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85598E"/>
    <w:multiLevelType w:val="multilevel"/>
    <w:tmpl w:val="ECB815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3730C9D"/>
    <w:multiLevelType w:val="multilevel"/>
    <w:tmpl w:val="1FC2B6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58E5540"/>
    <w:multiLevelType w:val="multilevel"/>
    <w:tmpl w:val="9198F8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8972716"/>
    <w:multiLevelType w:val="multilevel"/>
    <w:tmpl w:val="68B08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912389B"/>
    <w:multiLevelType w:val="multilevel"/>
    <w:tmpl w:val="A02C3D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C541DD8"/>
    <w:multiLevelType w:val="multilevel"/>
    <w:tmpl w:val="5A5E52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D2B52F6"/>
    <w:multiLevelType w:val="multilevel"/>
    <w:tmpl w:val="FF66A9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DA51A02"/>
    <w:multiLevelType w:val="multilevel"/>
    <w:tmpl w:val="C94E52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E2B401C"/>
    <w:multiLevelType w:val="multilevel"/>
    <w:tmpl w:val="45AE8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F2649E9"/>
    <w:multiLevelType w:val="multilevel"/>
    <w:tmpl w:val="82768D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F5C5EF1"/>
    <w:multiLevelType w:val="multilevel"/>
    <w:tmpl w:val="F6409C9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1084420E"/>
    <w:multiLevelType w:val="multilevel"/>
    <w:tmpl w:val="97ECC5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14008D6"/>
    <w:multiLevelType w:val="multilevel"/>
    <w:tmpl w:val="6DA02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34871C0"/>
    <w:multiLevelType w:val="multilevel"/>
    <w:tmpl w:val="6562EAE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EF2D4A"/>
    <w:multiLevelType w:val="multilevel"/>
    <w:tmpl w:val="37923B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69A36AD"/>
    <w:multiLevelType w:val="multilevel"/>
    <w:tmpl w:val="A0182E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7B23A82"/>
    <w:multiLevelType w:val="multilevel"/>
    <w:tmpl w:val="94F2B3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19FD2AFD"/>
    <w:multiLevelType w:val="multilevel"/>
    <w:tmpl w:val="EF424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1D2F51E7"/>
    <w:multiLevelType w:val="multilevel"/>
    <w:tmpl w:val="83642F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1D7A0E53"/>
    <w:multiLevelType w:val="multilevel"/>
    <w:tmpl w:val="78B65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F7E59BB"/>
    <w:multiLevelType w:val="multilevel"/>
    <w:tmpl w:val="6A6C1E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0040330"/>
    <w:multiLevelType w:val="multilevel"/>
    <w:tmpl w:val="D6D2C3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20535332"/>
    <w:multiLevelType w:val="multilevel"/>
    <w:tmpl w:val="F9FCE2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20A229D6"/>
    <w:multiLevelType w:val="multilevel"/>
    <w:tmpl w:val="3DE860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24574A82"/>
    <w:multiLevelType w:val="multilevel"/>
    <w:tmpl w:val="3E0221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24730609"/>
    <w:multiLevelType w:val="multilevel"/>
    <w:tmpl w:val="6A0EFE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25E87E70"/>
    <w:multiLevelType w:val="multilevel"/>
    <w:tmpl w:val="D50A6E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26776A6C"/>
    <w:multiLevelType w:val="multilevel"/>
    <w:tmpl w:val="E81899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2A4F42B0"/>
    <w:multiLevelType w:val="multilevel"/>
    <w:tmpl w:val="5B505D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2B411F24"/>
    <w:multiLevelType w:val="multilevel"/>
    <w:tmpl w:val="A704C9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31A53DE4"/>
    <w:multiLevelType w:val="multilevel"/>
    <w:tmpl w:val="4F7E2A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34A7218D"/>
    <w:multiLevelType w:val="multilevel"/>
    <w:tmpl w:val="A46C34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357870A4"/>
    <w:multiLevelType w:val="multilevel"/>
    <w:tmpl w:val="46B62D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389862F9"/>
    <w:multiLevelType w:val="multilevel"/>
    <w:tmpl w:val="90989D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397B5A69"/>
    <w:multiLevelType w:val="multilevel"/>
    <w:tmpl w:val="746A74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3A383180"/>
    <w:multiLevelType w:val="multilevel"/>
    <w:tmpl w:val="4FB669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3A5E5676"/>
    <w:multiLevelType w:val="multilevel"/>
    <w:tmpl w:val="7B283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3BEF118F"/>
    <w:multiLevelType w:val="multilevel"/>
    <w:tmpl w:val="904427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3BF44592"/>
    <w:multiLevelType w:val="multilevel"/>
    <w:tmpl w:val="60E22F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3CE13E79"/>
    <w:multiLevelType w:val="multilevel"/>
    <w:tmpl w:val="D018DD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3F5C5E8D"/>
    <w:multiLevelType w:val="multilevel"/>
    <w:tmpl w:val="056A2A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3F8042B5"/>
    <w:multiLevelType w:val="multilevel"/>
    <w:tmpl w:val="CFCA15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3FD92898"/>
    <w:multiLevelType w:val="multilevel"/>
    <w:tmpl w:val="3176C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409E38C4"/>
    <w:multiLevelType w:val="multilevel"/>
    <w:tmpl w:val="0AB409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41BF03FE"/>
    <w:multiLevelType w:val="multilevel"/>
    <w:tmpl w:val="C3E22D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4409538F"/>
    <w:multiLevelType w:val="multilevel"/>
    <w:tmpl w:val="C94844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454A5ACF"/>
    <w:multiLevelType w:val="multilevel"/>
    <w:tmpl w:val="F238FD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457F5813"/>
    <w:multiLevelType w:val="multilevel"/>
    <w:tmpl w:val="3788AE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486F0C9C"/>
    <w:multiLevelType w:val="multilevel"/>
    <w:tmpl w:val="E19E2D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49DB21BA"/>
    <w:multiLevelType w:val="multilevel"/>
    <w:tmpl w:val="1F16E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4B5668BF"/>
    <w:multiLevelType w:val="multilevel"/>
    <w:tmpl w:val="768E9B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4B567063"/>
    <w:multiLevelType w:val="multilevel"/>
    <w:tmpl w:val="C92647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4D4F263A"/>
    <w:multiLevelType w:val="multilevel"/>
    <w:tmpl w:val="56241A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4EBC49CB"/>
    <w:multiLevelType w:val="multilevel"/>
    <w:tmpl w:val="7CE876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4F31577B"/>
    <w:multiLevelType w:val="multilevel"/>
    <w:tmpl w:val="95820C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4FBA4FF5"/>
    <w:multiLevelType w:val="multilevel"/>
    <w:tmpl w:val="5A445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511F5208"/>
    <w:multiLevelType w:val="multilevel"/>
    <w:tmpl w:val="9014BC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51EB644F"/>
    <w:multiLevelType w:val="multilevel"/>
    <w:tmpl w:val="E5382CE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4A1573"/>
    <w:multiLevelType w:val="multilevel"/>
    <w:tmpl w:val="092A1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528E5CBE"/>
    <w:multiLevelType w:val="multilevel"/>
    <w:tmpl w:val="6758F0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536762FC"/>
    <w:multiLevelType w:val="multilevel"/>
    <w:tmpl w:val="486242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53AF257C"/>
    <w:multiLevelType w:val="multilevel"/>
    <w:tmpl w:val="65F861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54340A90"/>
    <w:multiLevelType w:val="multilevel"/>
    <w:tmpl w:val="D51C54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49D5397"/>
    <w:multiLevelType w:val="multilevel"/>
    <w:tmpl w:val="1CB25E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54F57AA4"/>
    <w:multiLevelType w:val="multilevel"/>
    <w:tmpl w:val="5D528B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565D67A0"/>
    <w:multiLevelType w:val="multilevel"/>
    <w:tmpl w:val="3FE49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57272DDA"/>
    <w:multiLevelType w:val="multilevel"/>
    <w:tmpl w:val="756AF1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58935172"/>
    <w:multiLevelType w:val="multilevel"/>
    <w:tmpl w:val="8F2880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5AE83462"/>
    <w:multiLevelType w:val="multilevel"/>
    <w:tmpl w:val="8A0C7A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5FEC2469"/>
    <w:multiLevelType w:val="multilevel"/>
    <w:tmpl w:val="FF18E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15:restartNumberingAfterBreak="0">
    <w:nsid w:val="62676455"/>
    <w:multiLevelType w:val="multilevel"/>
    <w:tmpl w:val="9AE6F0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62AD4DE3"/>
    <w:multiLevelType w:val="multilevel"/>
    <w:tmpl w:val="A588EC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64B7094F"/>
    <w:multiLevelType w:val="multilevel"/>
    <w:tmpl w:val="9A3A4F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65CA3BA4"/>
    <w:multiLevelType w:val="multilevel"/>
    <w:tmpl w:val="7882B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670444A2"/>
    <w:multiLevelType w:val="multilevel"/>
    <w:tmpl w:val="825099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68677F99"/>
    <w:multiLevelType w:val="multilevel"/>
    <w:tmpl w:val="EE303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15:restartNumberingAfterBreak="0">
    <w:nsid w:val="6AB573EF"/>
    <w:multiLevelType w:val="multilevel"/>
    <w:tmpl w:val="B2FE4F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6ADC411C"/>
    <w:multiLevelType w:val="multilevel"/>
    <w:tmpl w:val="07FCC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 w15:restartNumberingAfterBreak="0">
    <w:nsid w:val="6D400371"/>
    <w:multiLevelType w:val="multilevel"/>
    <w:tmpl w:val="4CE09C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719E171B"/>
    <w:multiLevelType w:val="multilevel"/>
    <w:tmpl w:val="59E86D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1" w15:restartNumberingAfterBreak="0">
    <w:nsid w:val="72323A6F"/>
    <w:multiLevelType w:val="multilevel"/>
    <w:tmpl w:val="ED5EB5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72556F03"/>
    <w:multiLevelType w:val="multilevel"/>
    <w:tmpl w:val="27601A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72671FA9"/>
    <w:multiLevelType w:val="multilevel"/>
    <w:tmpl w:val="7AB4BA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74D30B5E"/>
    <w:multiLevelType w:val="multilevel"/>
    <w:tmpl w:val="6E8EA6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15:restartNumberingAfterBreak="0">
    <w:nsid w:val="7B5A7347"/>
    <w:multiLevelType w:val="multilevel"/>
    <w:tmpl w:val="855233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7B5F4F8E"/>
    <w:multiLevelType w:val="multilevel"/>
    <w:tmpl w:val="5BE028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15:restartNumberingAfterBreak="0">
    <w:nsid w:val="7D8471C9"/>
    <w:multiLevelType w:val="multilevel"/>
    <w:tmpl w:val="E09EA7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7DB430BA"/>
    <w:multiLevelType w:val="multilevel"/>
    <w:tmpl w:val="14BE03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15:restartNumberingAfterBreak="0">
    <w:nsid w:val="7E0F69B6"/>
    <w:multiLevelType w:val="multilevel"/>
    <w:tmpl w:val="716824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7E35032A"/>
    <w:multiLevelType w:val="multilevel"/>
    <w:tmpl w:val="48985D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8"/>
  </w:num>
  <w:num w:numId="2">
    <w:abstractNumId w:val="14"/>
  </w:num>
  <w:num w:numId="3">
    <w:abstractNumId w:val="11"/>
  </w:num>
  <w:num w:numId="4">
    <w:abstractNumId w:val="58"/>
    <w:lvlOverride w:ilvl="0">
      <w:startOverride w:val="1"/>
    </w:lvlOverride>
  </w:num>
  <w:num w:numId="5">
    <w:abstractNumId w:val="48"/>
  </w:num>
  <w:num w:numId="6">
    <w:abstractNumId w:val="13"/>
  </w:num>
  <w:num w:numId="7">
    <w:abstractNumId w:val="56"/>
  </w:num>
  <w:num w:numId="8">
    <w:abstractNumId w:val="40"/>
  </w:num>
  <w:num w:numId="9">
    <w:abstractNumId w:val="41"/>
  </w:num>
  <w:num w:numId="10">
    <w:abstractNumId w:val="81"/>
  </w:num>
  <w:num w:numId="11">
    <w:abstractNumId w:val="77"/>
  </w:num>
  <w:num w:numId="12">
    <w:abstractNumId w:val="76"/>
  </w:num>
  <w:num w:numId="13">
    <w:abstractNumId w:val="50"/>
  </w:num>
  <w:num w:numId="14">
    <w:abstractNumId w:val="63"/>
  </w:num>
  <w:num w:numId="15">
    <w:abstractNumId w:val="88"/>
  </w:num>
  <w:num w:numId="16">
    <w:abstractNumId w:val="31"/>
  </w:num>
  <w:num w:numId="17">
    <w:abstractNumId w:val="25"/>
  </w:num>
  <w:num w:numId="18">
    <w:abstractNumId w:val="6"/>
  </w:num>
  <w:num w:numId="19">
    <w:abstractNumId w:val="68"/>
  </w:num>
  <w:num w:numId="20">
    <w:abstractNumId w:val="3"/>
  </w:num>
  <w:num w:numId="21">
    <w:abstractNumId w:val="60"/>
  </w:num>
  <w:num w:numId="22">
    <w:abstractNumId w:val="8"/>
  </w:num>
  <w:num w:numId="23">
    <w:abstractNumId w:val="5"/>
  </w:num>
  <w:num w:numId="24">
    <w:abstractNumId w:val="34"/>
  </w:num>
  <w:num w:numId="25">
    <w:abstractNumId w:val="66"/>
  </w:num>
  <w:num w:numId="26">
    <w:abstractNumId w:val="38"/>
  </w:num>
  <w:num w:numId="27">
    <w:abstractNumId w:val="52"/>
  </w:num>
  <w:num w:numId="28">
    <w:abstractNumId w:val="29"/>
  </w:num>
  <w:num w:numId="29">
    <w:abstractNumId w:val="61"/>
  </w:num>
  <w:num w:numId="30">
    <w:abstractNumId w:val="21"/>
  </w:num>
  <w:num w:numId="31">
    <w:abstractNumId w:val="19"/>
  </w:num>
  <w:num w:numId="32">
    <w:abstractNumId w:val="74"/>
  </w:num>
  <w:num w:numId="33">
    <w:abstractNumId w:val="46"/>
  </w:num>
  <w:num w:numId="34">
    <w:abstractNumId w:val="86"/>
  </w:num>
  <w:num w:numId="35">
    <w:abstractNumId w:val="7"/>
  </w:num>
  <w:num w:numId="36">
    <w:abstractNumId w:val="9"/>
  </w:num>
  <w:num w:numId="37">
    <w:abstractNumId w:val="10"/>
  </w:num>
  <w:num w:numId="38">
    <w:abstractNumId w:val="32"/>
  </w:num>
  <w:num w:numId="39">
    <w:abstractNumId w:val="39"/>
  </w:num>
  <w:num w:numId="40">
    <w:abstractNumId w:val="2"/>
  </w:num>
  <w:num w:numId="41">
    <w:abstractNumId w:val="36"/>
  </w:num>
  <w:num w:numId="42">
    <w:abstractNumId w:val="45"/>
  </w:num>
  <w:num w:numId="43">
    <w:abstractNumId w:val="23"/>
  </w:num>
  <w:num w:numId="44">
    <w:abstractNumId w:val="20"/>
  </w:num>
  <w:num w:numId="45">
    <w:abstractNumId w:val="79"/>
  </w:num>
  <w:num w:numId="46">
    <w:abstractNumId w:val="42"/>
  </w:num>
  <w:num w:numId="47">
    <w:abstractNumId w:val="1"/>
  </w:num>
  <w:num w:numId="48">
    <w:abstractNumId w:val="24"/>
  </w:num>
  <w:num w:numId="49">
    <w:abstractNumId w:val="55"/>
  </w:num>
  <w:num w:numId="50">
    <w:abstractNumId w:val="57"/>
  </w:num>
  <w:num w:numId="51">
    <w:abstractNumId w:val="62"/>
  </w:num>
  <w:num w:numId="52">
    <w:abstractNumId w:val="15"/>
  </w:num>
  <w:num w:numId="53">
    <w:abstractNumId w:val="53"/>
  </w:num>
  <w:num w:numId="54">
    <w:abstractNumId w:val="0"/>
  </w:num>
  <w:num w:numId="55">
    <w:abstractNumId w:val="69"/>
  </w:num>
  <w:num w:numId="56">
    <w:abstractNumId w:val="30"/>
  </w:num>
  <w:num w:numId="57">
    <w:abstractNumId w:val="71"/>
  </w:num>
  <w:num w:numId="58">
    <w:abstractNumId w:val="35"/>
  </w:num>
  <w:num w:numId="59">
    <w:abstractNumId w:val="75"/>
  </w:num>
  <w:num w:numId="60">
    <w:abstractNumId w:val="17"/>
  </w:num>
  <w:num w:numId="61">
    <w:abstractNumId w:val="51"/>
  </w:num>
  <w:num w:numId="62">
    <w:abstractNumId w:val="64"/>
  </w:num>
  <w:num w:numId="63">
    <w:abstractNumId w:val="44"/>
  </w:num>
  <w:num w:numId="64">
    <w:abstractNumId w:val="80"/>
  </w:num>
  <w:num w:numId="65">
    <w:abstractNumId w:val="37"/>
  </w:num>
  <w:num w:numId="66">
    <w:abstractNumId w:val="73"/>
  </w:num>
  <w:num w:numId="67">
    <w:abstractNumId w:val="22"/>
  </w:num>
  <w:num w:numId="68">
    <w:abstractNumId w:val="70"/>
  </w:num>
  <w:num w:numId="69">
    <w:abstractNumId w:val="83"/>
  </w:num>
  <w:num w:numId="70">
    <w:abstractNumId w:val="87"/>
  </w:num>
  <w:num w:numId="71">
    <w:abstractNumId w:val="54"/>
  </w:num>
  <w:num w:numId="72">
    <w:abstractNumId w:val="4"/>
  </w:num>
  <w:num w:numId="73">
    <w:abstractNumId w:val="18"/>
  </w:num>
  <w:num w:numId="74">
    <w:abstractNumId w:val="49"/>
  </w:num>
  <w:num w:numId="75">
    <w:abstractNumId w:val="43"/>
  </w:num>
  <w:num w:numId="76">
    <w:abstractNumId w:val="26"/>
  </w:num>
  <w:num w:numId="77">
    <w:abstractNumId w:val="78"/>
  </w:num>
  <w:num w:numId="78">
    <w:abstractNumId w:val="72"/>
  </w:num>
  <w:num w:numId="79">
    <w:abstractNumId w:val="33"/>
  </w:num>
  <w:num w:numId="80">
    <w:abstractNumId w:val="84"/>
  </w:num>
  <w:num w:numId="81">
    <w:abstractNumId w:val="59"/>
  </w:num>
  <w:num w:numId="82">
    <w:abstractNumId w:val="16"/>
  </w:num>
  <w:num w:numId="83">
    <w:abstractNumId w:val="89"/>
  </w:num>
  <w:num w:numId="84">
    <w:abstractNumId w:val="28"/>
  </w:num>
  <w:num w:numId="85">
    <w:abstractNumId w:val="85"/>
  </w:num>
  <w:num w:numId="86">
    <w:abstractNumId w:val="47"/>
  </w:num>
  <w:num w:numId="87">
    <w:abstractNumId w:val="65"/>
  </w:num>
  <w:num w:numId="88">
    <w:abstractNumId w:val="12"/>
  </w:num>
  <w:num w:numId="89">
    <w:abstractNumId w:val="27"/>
  </w:num>
  <w:num w:numId="90">
    <w:abstractNumId w:val="82"/>
  </w:num>
  <w:num w:numId="91">
    <w:abstractNumId w:val="90"/>
  </w:num>
  <w:num w:numId="92">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04D3E"/>
    <w:rsid w:val="001553DA"/>
    <w:rsid w:val="00204D3E"/>
    <w:rsid w:val="002E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7CE8B-8658-43FF-8007-1D36E831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160"/>
      <w:ind w:left="720"/>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2">
    <w:name w:val="WWNum2"/>
    <w:basedOn w:val="NoList"/>
    <w:pPr>
      <w:numPr>
        <w:numId w:val="1"/>
      </w:numPr>
    </w:pPr>
  </w:style>
  <w:style w:type="numbering" w:customStyle="1" w:styleId="WWNum3">
    <w:name w:val="WWNum3"/>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9548</Words>
  <Characters>54430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Zjarri</dc:creator>
  <cp:lastModifiedBy>Ina Zjarri</cp:lastModifiedBy>
  <cp:revision>2</cp:revision>
  <dcterms:created xsi:type="dcterms:W3CDTF">2019-01-21T12:04:00Z</dcterms:created>
  <dcterms:modified xsi:type="dcterms:W3CDTF">2019-01-21T12:04:00Z</dcterms:modified>
</cp:coreProperties>
</file>