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LIGJ</w:t>
      </w:r>
    </w:p>
    <w:p w:rsidR="00712948" w:rsidRPr="00712948" w:rsidRDefault="00712948" w:rsidP="00712948">
      <w:pPr>
        <w:pStyle w:val="NoSpacing"/>
        <w:jc w:val="center"/>
        <w:rPr>
          <w:rFonts w:ascii="Times New Roman" w:hAnsi="Times New Roman" w:cs="Times New Roman"/>
          <w:b/>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Nr. 9630, datë 30.10.2006</w:t>
      </w:r>
    </w:p>
    <w:p w:rsidR="00712948" w:rsidRPr="00712948" w:rsidRDefault="00712948" w:rsidP="00712948">
      <w:pPr>
        <w:pStyle w:val="NoSpacing"/>
        <w:jc w:val="center"/>
        <w:rPr>
          <w:rFonts w:ascii="Times New Roman" w:hAnsi="Times New Roman" w:cs="Times New Roman"/>
          <w:b/>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PËR FAKTORINGUN</w:t>
      </w:r>
    </w:p>
    <w:p w:rsidR="00712948" w:rsidRPr="00712948" w:rsidRDefault="00712948" w:rsidP="00712948">
      <w:pPr>
        <w:pStyle w:val="NoSpacing"/>
        <w:jc w:val="both"/>
        <w:rPr>
          <w:rFonts w:ascii="Times New Roman" w:hAnsi="Times New Roman" w:cs="Times New Roman"/>
          <w:b/>
          <w:i/>
          <w:sz w:val="24"/>
          <w:szCs w:val="24"/>
          <w:u w:val="single"/>
        </w:rPr>
      </w:pPr>
      <w:r w:rsidRPr="00712948">
        <w:rPr>
          <w:rFonts w:ascii="Times New Roman" w:hAnsi="Times New Roman" w:cs="Times New Roman"/>
          <w:b/>
          <w:i/>
          <w:sz w:val="24"/>
          <w:szCs w:val="24"/>
          <w:u w:val="single"/>
        </w:rPr>
        <w:t>I ndryshuar me:</w:t>
      </w:r>
    </w:p>
    <w:p w:rsidR="00712948" w:rsidRPr="00C217DC" w:rsidRDefault="00712948" w:rsidP="00C217DC">
      <w:pPr>
        <w:pStyle w:val="NoSpacing"/>
        <w:numPr>
          <w:ilvl w:val="0"/>
          <w:numId w:val="2"/>
        </w:numPr>
        <w:jc w:val="both"/>
        <w:rPr>
          <w:rFonts w:ascii="Times New Roman" w:hAnsi="Times New Roman" w:cs="Times New Roman"/>
          <w:b/>
          <w:i/>
          <w:sz w:val="24"/>
          <w:szCs w:val="24"/>
        </w:rPr>
      </w:pPr>
      <w:r w:rsidRPr="00C217DC">
        <w:rPr>
          <w:rFonts w:ascii="Times New Roman" w:hAnsi="Times New Roman" w:cs="Times New Roman"/>
          <w:b/>
          <w:i/>
          <w:sz w:val="24"/>
          <w:szCs w:val="24"/>
        </w:rPr>
        <w:t>Ligjin nr.10029, dat</w:t>
      </w:r>
      <w:r w:rsidR="006D5FC8" w:rsidRPr="00C217DC">
        <w:rPr>
          <w:rFonts w:ascii="Times New Roman" w:hAnsi="Times New Roman" w:cs="Times New Roman"/>
          <w:b/>
          <w:i/>
          <w:sz w:val="24"/>
          <w:szCs w:val="24"/>
        </w:rPr>
        <w:t>ë</w:t>
      </w:r>
      <w:r w:rsidRPr="00C217DC">
        <w:rPr>
          <w:rFonts w:ascii="Times New Roman" w:hAnsi="Times New Roman" w:cs="Times New Roman"/>
          <w:b/>
          <w:i/>
          <w:sz w:val="24"/>
          <w:szCs w:val="24"/>
        </w:rPr>
        <w:t xml:space="preserve"> 11.12.2008</w:t>
      </w:r>
    </w:p>
    <w:p w:rsid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Në mbështetje të neneve 78 dhe 83 pika 1 të Kushtetutës, me propozimin e Këshillit të Ministrave,</w:t>
      </w:r>
    </w:p>
    <w:p w:rsidR="00712948" w:rsidRPr="00712948" w:rsidRDefault="00712948" w:rsidP="00712948">
      <w:pPr>
        <w:pStyle w:val="NoSpacing"/>
        <w:jc w:val="center"/>
        <w:rPr>
          <w:rFonts w:ascii="Times New Roman" w:hAnsi="Times New Roman" w:cs="Times New Roman"/>
          <w:sz w:val="24"/>
          <w:szCs w:val="24"/>
        </w:rPr>
      </w:pPr>
    </w:p>
    <w:p w:rsidR="00712948" w:rsidRPr="00712948" w:rsidRDefault="00712948" w:rsidP="00712948">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KUVENDI</w:t>
      </w:r>
    </w:p>
    <w:p w:rsidR="00712948" w:rsidRPr="00712948" w:rsidRDefault="00712948" w:rsidP="00712948">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I REPUBLIKËS SË SHQIPËRISË</w:t>
      </w:r>
    </w:p>
    <w:p w:rsidR="00712948" w:rsidRPr="00712948" w:rsidRDefault="00712948" w:rsidP="00712948">
      <w:pPr>
        <w:pStyle w:val="NoSpacing"/>
        <w:jc w:val="center"/>
        <w:rPr>
          <w:rFonts w:ascii="Times New Roman" w:hAnsi="Times New Roman" w:cs="Times New Roman"/>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VENDOSI:</w:t>
      </w:r>
    </w:p>
    <w:p w:rsidR="00712948" w:rsidRPr="00712948" w:rsidRDefault="00712948" w:rsidP="00712948">
      <w:pPr>
        <w:pStyle w:val="NoSpacing"/>
        <w:jc w:val="center"/>
        <w:rPr>
          <w:rFonts w:ascii="Times New Roman" w:hAnsi="Times New Roman" w:cs="Times New Roman"/>
          <w:sz w:val="24"/>
          <w:szCs w:val="24"/>
        </w:rPr>
      </w:pPr>
    </w:p>
    <w:p w:rsidR="00712948" w:rsidRPr="00712948" w:rsidRDefault="00712948" w:rsidP="00712948">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KREU I</w:t>
      </w:r>
    </w:p>
    <w:p w:rsidR="00712948" w:rsidRPr="00712948" w:rsidRDefault="00712948" w:rsidP="00712948">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DISPOZITA TË PËRGJITHSHME</w:t>
      </w:r>
    </w:p>
    <w:p w:rsidR="00712948" w:rsidRPr="00712948" w:rsidRDefault="00712948" w:rsidP="00712948">
      <w:pPr>
        <w:pStyle w:val="NoSpacing"/>
        <w:jc w:val="center"/>
        <w:rPr>
          <w:rFonts w:ascii="Times New Roman" w:hAnsi="Times New Roman" w:cs="Times New Roman"/>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Neni 1</w:t>
      </w: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Qëllimi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Ky ligj ka për qëllim të rregullojë marrëdhëniet e palëve në një kontratë faktoring si dhe kalimin e kredive të llogarisë klient.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Për ato çështje që nuk rregullohen nga ky ligj, palët e kontratës faktoring dhe marrëdhëniet juridike, që lindin ndërmjet tyre, do t'u nënshtrohen dispozitave përkatëse të legjislacionit në fuqi.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Neni 2</w:t>
      </w: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Kontrata faktoring</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Kontrata faktoring, për qëllimin e këtij ligji, quhet kontrata e lidhur me shkrim ndërmjet furnizuesit dhe faktorit, nëpërmjet së cilës:</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furnizuesi mund t'i shesë apo i shet faktorit kredi të llogarisë klient, që ekzistojnë në çastin e lidhjes së kontratës faktoring dhe/ose që mund të krijohen më pas, të cilat kanë lindur dhe/ose do të lindin nga kontrata për shitjen e sendeve dhe/ose shërbimeve, të lidhura ndërmjet furnizuesit dhe klientëve të tij, debitorëve, duke përjashtuar ato për shitjen e sendeve dhe/ose shërbimeve, që blihen për përdorim personal, familjar ose shtëpiak;</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faktori kryen të paktën dy nga veprimet e mëposhtme: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i)</w:t>
      </w:r>
      <w:r w:rsidRPr="00712948">
        <w:rPr>
          <w:rFonts w:ascii="Times New Roman" w:hAnsi="Times New Roman" w:cs="Times New Roman"/>
          <w:sz w:val="24"/>
          <w:szCs w:val="24"/>
        </w:rPr>
        <w:t xml:space="preserve"> financon furnizuesin, duke përfshirë parapagimet;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ii)</w:t>
      </w:r>
      <w:r w:rsidRPr="00712948">
        <w:rPr>
          <w:rFonts w:ascii="Times New Roman" w:hAnsi="Times New Roman" w:cs="Times New Roman"/>
          <w:sz w:val="24"/>
          <w:szCs w:val="24"/>
        </w:rPr>
        <w:t xml:space="preserve"> mban llogaritë, që lidhen me kreditë e llogarisë klient;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iii)</w:t>
      </w:r>
      <w:r w:rsidRPr="00712948">
        <w:rPr>
          <w:rFonts w:ascii="Times New Roman" w:hAnsi="Times New Roman" w:cs="Times New Roman"/>
          <w:sz w:val="24"/>
          <w:szCs w:val="24"/>
        </w:rPr>
        <w:t xml:space="preserve"> mbledh kreditë e llogarisë klient;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iv)</w:t>
      </w:r>
      <w:r w:rsidRPr="00712948">
        <w:rPr>
          <w:rFonts w:ascii="Times New Roman" w:hAnsi="Times New Roman" w:cs="Times New Roman"/>
          <w:sz w:val="24"/>
          <w:szCs w:val="24"/>
        </w:rPr>
        <w:t xml:space="preserve"> mbron furnizuesin nga paaftësia paguese e debitorëve, si pasojë e pamundësisë së tyre financiare për të paguar;</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c)</w:t>
      </w:r>
      <w:r w:rsidRPr="00712948">
        <w:rPr>
          <w:rFonts w:ascii="Times New Roman" w:hAnsi="Times New Roman" w:cs="Times New Roman"/>
          <w:sz w:val="24"/>
          <w:szCs w:val="24"/>
        </w:rPr>
        <w:t xml:space="preserve"> debitori duhet të njoftohet për kalimin e kredive të llogarisë klient.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Kontrata faktoring lidhet si për kredi vendase, ashtu edhe për kredi ndërkombëtare.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lastRenderedPageBreak/>
        <w:t>3</w:t>
      </w:r>
      <w:r w:rsidRPr="00712948">
        <w:rPr>
          <w:rFonts w:ascii="Times New Roman" w:hAnsi="Times New Roman" w:cs="Times New Roman"/>
          <w:sz w:val="24"/>
          <w:szCs w:val="24"/>
        </w:rPr>
        <w:t>. Kontrata faktoring nuk është kontratë huaje apo kontratë për transferimin e kredive të llogarisë klient, që lidhet vetëm për të lehtësuar mbledhjen e llogarive.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4.</w:t>
      </w:r>
      <w:r w:rsidRPr="00712948">
        <w:rPr>
          <w:rFonts w:ascii="Times New Roman" w:hAnsi="Times New Roman" w:cs="Times New Roman"/>
          <w:sz w:val="24"/>
          <w:szCs w:val="24"/>
        </w:rPr>
        <w:t xml:space="preserve"> Në kuptim të këtij ligji, kontrata, ku faktori dhe furnizuesi janë i njëjti subjekt, nuk është kontratë faktoring.</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3</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Objekti i kontratës faktoring, kreditë ekzistuese dhe/ose të ardhshme</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Objekt i kontratës faktoring janë kreditë ekzistuese dhe/ose të ardhshme të llogarisë klient, të cilat kanë lindur dhe/ose do të lindin nga shitja e sendeve dhe/ose shërbimeve nga furnizuesi te klienti (debitori). Kreditë e llogarisë klient, objekt i kontratës faktoring, mund të jenë vendase ose ndërkombëtare.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Kreditë e llogarisë klient mund të kalohen edhe përpara lidhjes së kontratave nga të cilat ato do të rrjedhin. Kreditë e llogarisë klient, qofshin ekzistuese apo të ardhshme, mund të kalohen në tërësi.</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3.</w:t>
      </w:r>
      <w:r w:rsidRPr="00712948">
        <w:rPr>
          <w:rFonts w:ascii="Times New Roman" w:hAnsi="Times New Roman" w:cs="Times New Roman"/>
          <w:sz w:val="24"/>
          <w:szCs w:val="24"/>
        </w:rPr>
        <w:t xml:space="preserve"> Kalimi në tërësi i kredive të ardhshme të llogarisë klient mund të bëhet vetëm për kreditë që rrjedhin nga kontrata, të cilat lidhen brenda një afati maksimal njëzet e katër muaj nga data lidhjes së kontratës faktoring.</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4.</w:t>
      </w:r>
      <w:r w:rsidRPr="00712948">
        <w:rPr>
          <w:rFonts w:ascii="Times New Roman" w:hAnsi="Times New Roman" w:cs="Times New Roman"/>
          <w:sz w:val="24"/>
          <w:szCs w:val="24"/>
        </w:rPr>
        <w:t xml:space="preserve"> Dispozitat e kontratës faktoring janë të vlefshme edhe kur nuk identifikojnë individualisht kreditë, ekzistuese ose të ardhshme, të llogarisë klient, objekt i kontratës faktoring, nëse këto kredi identifikohen në kontratën faktoring në kohën e lidhjes së saj ose në kohën e lindjes së këtyre kredive.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5.</w:t>
      </w:r>
      <w:r w:rsidRPr="00712948">
        <w:rPr>
          <w:rFonts w:ascii="Times New Roman" w:hAnsi="Times New Roman" w:cs="Times New Roman"/>
          <w:sz w:val="24"/>
          <w:szCs w:val="24"/>
        </w:rPr>
        <w:t xml:space="preserve"> Dispozitat e kontratës faktoring, që parashikojnë kalimin e kredive të ardhshme të llogarisë klient te faktori, zbatohen menjëherë, në çastin kur lindin kreditë në fjalë, pa qenë i nevojshëm nënshkrimi i një kontrate të re, për realizimin e kalimit të kredive të llogarisë klient.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6.</w:t>
      </w:r>
      <w:r w:rsidRPr="00712948">
        <w:rPr>
          <w:rFonts w:ascii="Times New Roman" w:hAnsi="Times New Roman" w:cs="Times New Roman"/>
          <w:sz w:val="24"/>
          <w:szCs w:val="24"/>
        </w:rPr>
        <w:t xml:space="preserve"> Lidhja nga furnizuesi me më shumë se një faktor e kontratave të përcaktuara në nenin 2 të këtij ligji, të cilat kanë objekt të njëjtat kredi të llogarisë klient, për të njëjtin debitor, është e ndaluar. Këto kontrata kur lidhen janë të pavlefshme. Shkelja e kësaj dispozite, kur përbën vepër penale, dënohet sipas dispozitave të Kodit Penal.</w:t>
      </w: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Lidhja e kontratave faktoring nuk është e kundërligjshme, nëse faktorët e lartpërmendur kanë rënë dakord për lidhjen e këtyre kontratave.</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4</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Kontrata e lidhur midis faktorit dhe furnizuesit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Shitja e kredive të llogarisë klient nga furnizuesi te faktori ka përparësi dhe është e vlefshme pavarësisht nga ndonjë kontratë apo marrëveshje e lidhur ndërmjet furnizuesit dhe debitorit, e cila ndalon kalimin e kredive.</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5</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Llojet e kontratës faktoring</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Kontrata faktoring përfshin këto lloje: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faktoring vendas, eksporti ose importi;</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faktoring pa garanci, ku furnizuesi nuk garanton faktorin për aftësinë paguese të debitorit. Megjithatë, furnizuesi mbetet përgjegjës dhe i detyruar kundrejt faktorit, nëse për çfarëdolloj arsyeje, të ndryshme nga paaftësia paguese, debitori nuk paguan tërësisht kredinë e llogarisë klient;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lastRenderedPageBreak/>
        <w:t>c)</w:t>
      </w:r>
      <w:r w:rsidRPr="00712948">
        <w:rPr>
          <w:rFonts w:ascii="Times New Roman" w:hAnsi="Times New Roman" w:cs="Times New Roman"/>
          <w:sz w:val="24"/>
          <w:szCs w:val="24"/>
        </w:rPr>
        <w:t xml:space="preserve"> faktoring me garanci, ku furnizuesi garanton plotësisht faktorin për pagimin e kredisë së llogarisë klient nga debitori.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6</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Njoftimi i debitorit</w:t>
      </w:r>
    </w:p>
    <w:p w:rsidR="00712948" w:rsidRPr="0068165B" w:rsidRDefault="00712948" w:rsidP="0068165B">
      <w:pPr>
        <w:pStyle w:val="NoSpacing"/>
        <w:jc w:val="center"/>
        <w:rPr>
          <w:rFonts w:ascii="Times New Roman" w:hAnsi="Times New Roman" w:cs="Times New Roman"/>
          <w:b/>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Faktori ose furnizuesi njofton debitorin me shkrim, përfshirë faksin, mesazhet e dërguara me postë elektronike dhe çdo lloj telekomunikimi, që mund të riprodhohet në mënyrë të prekshme. Njoftimi vlerësohet i realizuar ku r i ka mbërritur marrësit.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Përmbajtja e njoftimit përfshin deklarimin e ekzistencës së kontratës faktoring, të lidhur ndërmjet faktorit dhe furnizuesit, si dhe identifikimin e faktorit dhe të kredive të llogarisë klient, që janë objekt i kontratës faktoring.</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3.</w:t>
      </w:r>
      <w:r w:rsidRPr="00712948">
        <w:rPr>
          <w:rFonts w:ascii="Times New Roman" w:hAnsi="Times New Roman" w:cs="Times New Roman"/>
          <w:sz w:val="24"/>
          <w:szCs w:val="24"/>
        </w:rPr>
        <w:t xml:space="preserve"> Njoftimi kryhet brenda një afati të përcaktuar në kontratën faktoring.</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7</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Mbarimi i kontratës faktoring</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Kontrata faktoring mbaron me përfundimin e afatit kohor, për të cilin ajo është lidhur. Nëse kohëzgjatja nuk është përcaktuar, kontrata faktoring përfundon pasi të jenë shlyer plotësisht të gjitha kreditë e llogarisë klient, të transferuara nëpërmjet kësaj kontrate.</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68165B">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KREU II</w:t>
      </w:r>
    </w:p>
    <w:p w:rsidR="00712948" w:rsidRPr="00712948" w:rsidRDefault="00712948" w:rsidP="0068165B">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TË DREJTAT DHE DETYRIMET E PALËVE NË TRANSAKSIONET FAKTORING</w:t>
      </w:r>
    </w:p>
    <w:p w:rsidR="00712948" w:rsidRPr="00712948" w:rsidRDefault="00712948" w:rsidP="0068165B">
      <w:pPr>
        <w:pStyle w:val="NoSpacing"/>
        <w:jc w:val="center"/>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8</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Palët në transaksion</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Palët pjesëmarrëse në transaksionet faktoring janë faktori, furnizuesi dhe debitori.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9</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Faktori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Faktori është person juridik, i cili ofron shërbimet e përmendura në shkronjën "b" të pikës 1 të nenit 2 të këtij ligji kundrejt shpërblimit, që mund të jetë një shumë e përcaktuar dhe/ose normë interesi, për një periudhë kohore të caktuar me marrëveshjen e palëve.</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10</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Subjektet që mund të kryejnë veprimtari faktoring</w:t>
      </w:r>
    </w:p>
    <w:p w:rsidR="00712948" w:rsidRPr="0068165B" w:rsidRDefault="00712948" w:rsidP="0068165B">
      <w:pPr>
        <w:pStyle w:val="NoSpacing"/>
        <w:jc w:val="center"/>
        <w:rPr>
          <w:rFonts w:ascii="Times New Roman" w:hAnsi="Times New Roman" w:cs="Times New Roman"/>
          <w:b/>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Mund të kryejnë veprimtari faktoring vetëm subjektet e mëposhtme: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bankat dhe institucionet financiare jobankare, të themeluara sipas legjislacionit në fuqi, që veprojnë në Republikën e Shqipërisë;</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shoqëritë tregtare, që kanë objekt vetëm veprimtarinë faktoring.</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Nëse faktori krijohet në territorin e Republikës së Shqipërisë, sipas shkronjës "b" të pikës 1 të këtij neni, ai duhet të jetë një shoqëri tregtare, në përputhje me ligjin nr.7638, datë 19.11.1992 "Për shoqëritë tregtare", me kapital themeltar jo më të vogël se 20 000 000 (njëzet milionë) lekë, i cili të jetë i shlyer me kontribute në para, të paktën deri në shumën 20 000 000 (njëzet milionë) lekë.</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11</w:t>
      </w:r>
    </w:p>
    <w:p w:rsidR="00712948" w:rsidRPr="00712948" w:rsidRDefault="00712948" w:rsidP="0068165B">
      <w:pPr>
        <w:pStyle w:val="NoSpacing"/>
        <w:jc w:val="center"/>
        <w:rPr>
          <w:rFonts w:ascii="Times New Roman" w:hAnsi="Times New Roman" w:cs="Times New Roman"/>
          <w:sz w:val="24"/>
          <w:szCs w:val="24"/>
        </w:rPr>
      </w:pPr>
      <w:r w:rsidRPr="0068165B">
        <w:rPr>
          <w:rFonts w:ascii="Times New Roman" w:hAnsi="Times New Roman" w:cs="Times New Roman"/>
          <w:b/>
          <w:sz w:val="24"/>
          <w:szCs w:val="24"/>
        </w:rPr>
        <w:t>Furnizuesi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Furnizues është çdo subjekt, që ushtron veprimtari tregtare, i krijuar në përputhje me legjislacionin e vendit të origjinës, i cili i ofron debitorit sende dhe/ose shërbime dhe përfiton nga faktori shërbimet e përcaktuara në shkronjën "b" të pikës 1 të nenit 2 të këtij ligji, kundrejt shpërblimit, që është një shumë e përcaktuar dhe/ose normë interesi, për një periudhë kohore të caktuar me marrëveshjen e palëve.</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12</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Debitori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Debitor është subjekti që blen sende dhe/ose shërbime nga furnizuesi dhe që ushtron veprimtari tregtare dhe është krijuar në përputhje me legjislacionin e vendit të origjinës.</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13</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Detyrimet e faktorit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Faktori pranon kalimin e kredive të llogarisë klient të furnizuesit, në përputhje me kontratën faktoring, siç parashikohet në nenin 2 të këtij ligji.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Faktori kryen shërbimet sipas kontratës faktoring, siç parashikohet në shkronjën "b" të pikës 1 të nenit 2 të këtij ligji.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14</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Detyrimet e furnizuesit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Furnizuesi përgjigjet kundrejt faktorit për ekzistencën dhe vlefshmërinë e kredive të llogarisë klient, të cilat janë objekt i kontratave të përmendura në nenin 3 të këtij ligji dhe që i kalojnë faktorit të lira nga çdo barrë, mosmarrëveshje, prapësim, pretendim apo nga çdo e drejtë tjetër e të tretëve.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Furnizuesi është i detyruar që, jo më vonë nga çasti kur faktorit i lindin të drejtat, që burojnë nga kontrata faktoring, të vërë në dispozicion të faktorit, sipas nenit 507 të Kodit Civil, çdo të dhënë ose dokument, që provon ekzistencën e kredive të llogarisë klient, objekt i kontratës faktoring.</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3.</w:t>
      </w:r>
      <w:r w:rsidRPr="00712948">
        <w:rPr>
          <w:rFonts w:ascii="Times New Roman" w:hAnsi="Times New Roman" w:cs="Times New Roman"/>
          <w:sz w:val="24"/>
          <w:szCs w:val="24"/>
        </w:rPr>
        <w:t xml:space="preserve"> Nëse debitori, edhe pse është njoftuar sipas nenit 6 të këtij ligji, ekzekuton, gabimisht ose për çdo lloj arsyeje tjetër, në favor të furnizuesit kreditë e llogarisë klient, që furnizuesi ia ka kaluar faktorit nëpërmjet kontratës faktoring, furnizuesi detyrohet t'i transferojë menjëherë faktorit fondet, që ka përfituar nga ekzekutimi i kredisë prej debitorit.</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15</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Mjetet e sigurimit për kontratën faktoring</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Faktori dhe furnizuesi mund të parashikojnë në kontratën faktoring mjete për sigurimin e transaksioneve faktoring. Mjetet e sigurimit përfshijnë depozitën, barrën siguruese, pengun, dorëzaninë ose mjete të tjera sigurimi, në përputhje me dispozitat ligjore në fuqi.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lastRenderedPageBreak/>
        <w:t>Neni 16</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Të drejtat e debitorit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Debitori ka të drejtë të njoftohet për kontratën faktoring, kreditë e llogarisë klient, objekt i kontratës, dhe identitetin e faktorit.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Të drejtat dhe detyrimet e përcaktuara për debitorin në kontratën e lidhur ndërmjet tij dhe furnizuesit mbeten të pandryshuara, pavarësisht nga ndryshimi i palës, në favor të së cilës debitori ekzekuton kredinë.</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17</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Detyrimi për të paguar</w:t>
      </w:r>
    </w:p>
    <w:p w:rsidR="00712948" w:rsidRPr="0068165B" w:rsidRDefault="00712948" w:rsidP="0068165B">
      <w:pPr>
        <w:pStyle w:val="NoSpacing"/>
        <w:jc w:val="center"/>
        <w:rPr>
          <w:rFonts w:ascii="Times New Roman" w:hAnsi="Times New Roman" w:cs="Times New Roman"/>
          <w:b/>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Debitori është i detyruar të paguajë faktorin vetëm nëse nuk është në dijeni për përparësinë e një subjekti tjetër për t'u paguar dhe nëse njoftimi me shkrim për kalimin e kredisë:</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i është dhënë debitorit nga furnizuesi ose nga faktori, me miratimin e furnizuesit;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identifikon, për aq sa është e mundur, kreditë e llogarisë klient, të kaluara në favor të faktorit, kundrejt të cilit debitori duhet të paguajë kredinë;</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c)</w:t>
      </w:r>
      <w:r w:rsidRPr="00712948">
        <w:rPr>
          <w:rFonts w:ascii="Times New Roman" w:hAnsi="Times New Roman" w:cs="Times New Roman"/>
          <w:sz w:val="24"/>
          <w:szCs w:val="24"/>
        </w:rPr>
        <w:t xml:space="preserve"> u referohet kredive të llogarisë klient, që kanë lindur nga një kontratë shitjeje sendesh dhe/ose shërbimesh, e lidhur përpara ose në kohën e dhënies së njoftimit.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Pasi të jetë kryer njoftimi në mënyrën e duhur, debitori paguan faktorin, sipas kushteve të kontratës së lidhur ndërmjet furnizuesit dhe debitorit.</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18</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Shkarkimi nga detyrimi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Debitori shkarkohet nga detyrimi kur kryen pagesën e kredisë në favor të faktorit, në përputhje me parashikimet e nenit 17 të këtij ligji, si dhe në çdo rast tjetër, kur kryerja e pagesës së kredisë nga debitori, në favor të faktorit, e çliron debitorin nga detyrimi.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19</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Prapësimet dhe mbrojtja e debitorit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Nëse faktori ka pretendime ndaj debitorit për pagesën e një kredie të llogarisë klient, që lind nga një kontratë shitjeje sendesh dhe/ose shërbimesh, debitori ka të drejtë t'i kundrejtojë faktorit të gjitha prapësimet, të cilat do t'ia kundrejtonte furnizuesit.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Gjithashtu, debitori ka të drejtë të kërkojë nga faktori kompensimin e kredisë së llogarisë klient, që i ka kaluar faktorit me kredi të debitorit ndaj furnizuesit, të cilat lindin në çastin kur debitori ka marrë njoftimin me shkrim për kalimin e kredive, sipas neneve 6 dhe 17 të këtij ligji.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20</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Kthimi i shumave që debitori i ka paguar faktorit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Mospërmbushja ose përmbushja e parregullt apo me vonesë e kontratës së shitjes së sendeve dhe/ose shërbimeve, pa cenuar të drejtat e debitorit, sipas nenit 19 të këtij ligji, nuk i jep atij menjëherë të drejtën për t'i kërkuar faktorit kthimin e shumës së paguar, edhe nëse debitori ka të drejtë të kërkojë kthimin e kësaj shume nga furnizuesi.</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lastRenderedPageBreak/>
        <w:t>2.</w:t>
      </w:r>
      <w:r w:rsidRPr="00712948">
        <w:rPr>
          <w:rFonts w:ascii="Times New Roman" w:hAnsi="Times New Roman" w:cs="Times New Roman"/>
          <w:sz w:val="24"/>
          <w:szCs w:val="24"/>
        </w:rPr>
        <w:t xml:space="preserve"> Debitori, i cili gëzon të drejtën që t'i kërkojë furnizuesit kthimin e shumës, që i ka paguar faktorit për një kredi të llogarisë klient, ka të drejtë t'i kërkojë faktorit kthimin e shumës në fjalë, kur faktori:</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nuk ka bërë pagesën në favor të furnizuesit për kredinë në fjalë; ose</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ka bërë pagesën në favor të furnizuesit për kredinë në fjalë, duke qenë në dijeni për mospërmbushjen ose përmbushjen e parregullt apo me vonesë të kontratës së shitjes së sendeve dhe/ose shërbimeve nga furnizuesi.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68165B">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KREU III</w:t>
      </w:r>
    </w:p>
    <w:p w:rsidR="00712948" w:rsidRPr="00712948" w:rsidRDefault="00712948" w:rsidP="0068165B">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KALIMET E NJËPASNJËSHME TË KREDIVE</w:t>
      </w:r>
    </w:p>
    <w:p w:rsidR="00712948" w:rsidRPr="00712948" w:rsidRDefault="00712948" w:rsidP="0068165B">
      <w:pPr>
        <w:pStyle w:val="NoSpacing"/>
        <w:jc w:val="center"/>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21</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Faktori ose subjekti, në favor të të cilit bëhet kalimi</w:t>
      </w:r>
    </w:p>
    <w:p w:rsidR="00712948" w:rsidRPr="00712948" w:rsidRDefault="00712948" w:rsidP="0068165B">
      <w:pPr>
        <w:pStyle w:val="NoSpacing"/>
        <w:jc w:val="center"/>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Kur furnizuesi i kalon faktorit kredinë e llogarisë klient, nëpërmjet kontratës faktoring, në përputhje me këtë ligj:</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dispozitat e neneve 3 dhe 20 të këtij ligji, sipas përcaktimeve në shkronjën "b" të këtij neni, zbatohen për çdo kalim të mëtejshëm të kredisë në fjalë tek të tretët;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dispozitat e neneve 17 dhe 20 të këtij ligji zbatohen ndaj subjekteve, të cilëve u kalon, në mënyrë të njëpasnjëshme, kredia në fjalë, njësoj si ndaj faktorit.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Njoftimi i debitorit për kalimin e njëpasnjëshëm kryhet nga faktori ekzistues ose faktori i ri.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22</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Ndalimi i kalimit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Kontrata faktoring mund të kufizojë ose të ndalojë shitjet apo kalimet e njëpasnjëshme të kredisë së llogarisë klient.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68165B">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KREU IV</w:t>
      </w:r>
    </w:p>
    <w:p w:rsidR="00712948" w:rsidRPr="00712948" w:rsidRDefault="00712948" w:rsidP="0068165B">
      <w:pPr>
        <w:pStyle w:val="NoSpacing"/>
        <w:jc w:val="center"/>
        <w:rPr>
          <w:rFonts w:ascii="Times New Roman" w:hAnsi="Times New Roman" w:cs="Times New Roman"/>
          <w:sz w:val="24"/>
          <w:szCs w:val="24"/>
        </w:rPr>
      </w:pPr>
      <w:r w:rsidRPr="00712948">
        <w:rPr>
          <w:rFonts w:ascii="Times New Roman" w:hAnsi="Times New Roman" w:cs="Times New Roman"/>
          <w:sz w:val="24"/>
          <w:szCs w:val="24"/>
        </w:rPr>
        <w:t>REGJISTRIMI I KALIMIT TË KREDIVE</w:t>
      </w:r>
    </w:p>
    <w:p w:rsidR="00712948" w:rsidRPr="00712948" w:rsidRDefault="00712948" w:rsidP="0068165B">
      <w:pPr>
        <w:pStyle w:val="NoSpacing"/>
        <w:jc w:val="center"/>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23</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Regjistrimi i kalimit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Kalimi i kredive të llogarisë klient, nëpërmjet kontratës faktoring, çdo ndryshim apo shtesë, si dhe mbarimi i kontratës faktoring regjistrohen në regjistrin e barrëve siguruese.</w:t>
      </w:r>
    </w:p>
    <w:p w:rsidR="00712948" w:rsidRPr="00712948" w:rsidRDefault="00712948" w:rsidP="00712948">
      <w:pPr>
        <w:pStyle w:val="NoSpacing"/>
        <w:jc w:val="both"/>
        <w:rPr>
          <w:rFonts w:ascii="Times New Roman" w:hAnsi="Times New Roman" w:cs="Times New Roman"/>
          <w:sz w:val="24"/>
          <w:szCs w:val="24"/>
        </w:rPr>
      </w:pPr>
    </w:p>
    <w:p w:rsidR="0068165B" w:rsidRDefault="0068165B" w:rsidP="0068165B">
      <w:pPr>
        <w:pStyle w:val="NoSpacing"/>
        <w:jc w:val="center"/>
        <w:rPr>
          <w:rFonts w:ascii="Times New Roman" w:hAnsi="Times New Roman" w:cs="Times New Roman"/>
          <w:b/>
          <w:sz w:val="24"/>
          <w:szCs w:val="24"/>
        </w:rPr>
      </w:pPr>
    </w:p>
    <w:p w:rsidR="00712948" w:rsidRPr="0068165B" w:rsidRDefault="0068165B" w:rsidP="0068165B">
      <w:pPr>
        <w:pStyle w:val="NoSpacing"/>
        <w:jc w:val="center"/>
        <w:rPr>
          <w:rFonts w:ascii="Times New Roman" w:hAnsi="Times New Roman" w:cs="Times New Roman"/>
          <w:b/>
          <w:sz w:val="24"/>
          <w:szCs w:val="24"/>
        </w:rPr>
      </w:pPr>
      <w:r>
        <w:rPr>
          <w:rFonts w:ascii="Times New Roman" w:hAnsi="Times New Roman" w:cs="Times New Roman"/>
          <w:b/>
          <w:sz w:val="24"/>
          <w:szCs w:val="24"/>
        </w:rPr>
        <w:t>Neni 24</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Përmbajtja e regjistrit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Kërkesa për regjistrimin e kalimit të kredisë së llogarisë klient nëpërmjet kontratës faktoring përmban:</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të dhënat për identifikimin e faktorit, furnizuesit dhe debitorit;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identifikimin e çdo kolaterali, që rregullohet nga kontrata faktoring;</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c)</w:t>
      </w:r>
      <w:r w:rsidRPr="00712948">
        <w:rPr>
          <w:rFonts w:ascii="Times New Roman" w:hAnsi="Times New Roman" w:cs="Times New Roman"/>
          <w:sz w:val="24"/>
          <w:szCs w:val="24"/>
        </w:rPr>
        <w:t xml:space="preserve"> nënshkrimin e personit, që kërkon regjistrimin në regjistër të kontratës faktoring, për kalimin e kredive të llogarisë klient.</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lastRenderedPageBreak/>
        <w:t>Neni 25</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Çasti dhe përparësia e regjistrimit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Të dhënat e përcaktuara në nenin 24 regjistrohen në regjistër në çastin e paraqitjes së kërkesës për regjistrim dhe kanë përparësi ndaj pretendimeve të të tretëve.</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26</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Të dhëna të tjera të regjistrueshme</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Faktori, furnizuesi ose debitori mund të kërkojnë të shënohet në regjistër ngritja e ndonjë padie, që lidhet me kontratën e faktoring. Shënimi përmban të dhëna për identifikimin e kërkesëpadisë dhe një përshkrim të shkurtër të saj. Gjithashtu, mund të regjistrohet edhe heqja dorë nga kërkesëpadia apo vendimet e tjera të lidhura me të.</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27</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Efektet e regjistrimit ndaj palëve të treta</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Prezumohet se të tretët kanë dijeni për ekzistencën e kalimeve të regjistruara në regjistër.</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Të dhënat e regjistruara në regjistër nuk përdoren për të vërtetuar pronësinë, përveç rasteve kur është deklaruar ndryshe, apo për të vërtetuar ndonjë të drejtë tjetër, që lidhet me kalimin e kredive të llogarisë klient, nëpërmjet kontratës faktoring ose si provë për vlefshmërinë e një transaksioni ligjor.</w:t>
      </w:r>
    </w:p>
    <w:p w:rsidR="00712948" w:rsidRPr="00712948" w:rsidRDefault="00712948" w:rsidP="00712948">
      <w:pPr>
        <w:pStyle w:val="NoSpacing"/>
        <w:jc w:val="both"/>
        <w:rPr>
          <w:rFonts w:ascii="Times New Roman" w:hAnsi="Times New Roman" w:cs="Times New Roman"/>
          <w:b/>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KREU V</w:t>
      </w: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DISPOZITA TË TJERA TË ZBATUESHME PËR FAKTORINGUN</w:t>
      </w:r>
    </w:p>
    <w:p w:rsidR="00712948" w:rsidRPr="00712948" w:rsidRDefault="00712948" w:rsidP="00712948">
      <w:pPr>
        <w:pStyle w:val="NoSpacing"/>
        <w:jc w:val="center"/>
        <w:rPr>
          <w:rFonts w:ascii="Times New Roman" w:hAnsi="Times New Roman" w:cs="Times New Roman"/>
          <w:sz w:val="24"/>
          <w:szCs w:val="24"/>
        </w:rPr>
      </w:pPr>
    </w:p>
    <w:p w:rsidR="00712948" w:rsidRPr="00101C21" w:rsidRDefault="00712948" w:rsidP="00712948">
      <w:pPr>
        <w:pStyle w:val="NoSpacing"/>
        <w:jc w:val="center"/>
        <w:rPr>
          <w:rFonts w:ascii="Times New Roman" w:hAnsi="Times New Roman" w:cs="Times New Roman"/>
          <w:b/>
          <w:sz w:val="24"/>
          <w:szCs w:val="24"/>
        </w:rPr>
      </w:pPr>
      <w:r w:rsidRPr="00101C21">
        <w:rPr>
          <w:rFonts w:ascii="Times New Roman" w:hAnsi="Times New Roman" w:cs="Times New Roman"/>
          <w:b/>
          <w:sz w:val="24"/>
          <w:szCs w:val="24"/>
        </w:rPr>
        <w:t>Neni 28</w:t>
      </w:r>
    </w:p>
    <w:p w:rsidR="00712948" w:rsidRPr="00101C21" w:rsidRDefault="00712948" w:rsidP="00712948">
      <w:pPr>
        <w:pStyle w:val="NoSpacing"/>
        <w:jc w:val="center"/>
        <w:rPr>
          <w:rFonts w:ascii="Times New Roman" w:hAnsi="Times New Roman" w:cs="Times New Roman"/>
          <w:b/>
          <w:sz w:val="24"/>
          <w:szCs w:val="24"/>
        </w:rPr>
      </w:pPr>
      <w:r w:rsidRPr="00101C21">
        <w:rPr>
          <w:rFonts w:ascii="Times New Roman" w:hAnsi="Times New Roman" w:cs="Times New Roman"/>
          <w:b/>
          <w:sz w:val="24"/>
          <w:szCs w:val="24"/>
        </w:rPr>
        <w:t>Mbikëqyrja bankare</w:t>
      </w:r>
    </w:p>
    <w:p w:rsidR="00712948" w:rsidRPr="00101C21"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101C21">
        <w:rPr>
          <w:rFonts w:ascii="Times New Roman" w:hAnsi="Times New Roman" w:cs="Times New Roman"/>
          <w:sz w:val="24"/>
          <w:szCs w:val="24"/>
        </w:rPr>
        <w:t>Veprimtaria faktoring, sipas përcaktimit të nenit 2 të këtij ligji, e kryer nga subjektet e parashikuara në nenin 10, përveç sa parashikohet në këtë ligj, mbikëqyret dhe rregullohet nga Banka e Shqipërisë, në përputhje me dispozitat e ligjit "Për bankat në Republikën e Shqipërisë" dhe aktet nënligjore, të nxjerra prej saj për këtë qëllim.</w:t>
      </w:r>
    </w:p>
    <w:p w:rsidR="00712948" w:rsidRPr="00712948" w:rsidRDefault="00712948" w:rsidP="00712948">
      <w:pPr>
        <w:pStyle w:val="NoSpacing"/>
        <w:jc w:val="both"/>
        <w:rPr>
          <w:rFonts w:ascii="Times New Roman" w:hAnsi="Times New Roman" w:cs="Times New Roman"/>
          <w:sz w:val="24"/>
          <w:szCs w:val="24"/>
        </w:rPr>
      </w:pPr>
    </w:p>
    <w:p w:rsidR="0068165B" w:rsidRDefault="0068165B" w:rsidP="00712948">
      <w:pPr>
        <w:pStyle w:val="NoSpacing"/>
        <w:jc w:val="center"/>
        <w:rPr>
          <w:rFonts w:ascii="Times New Roman" w:hAnsi="Times New Roman" w:cs="Times New Roman"/>
          <w:b/>
          <w:sz w:val="24"/>
          <w:szCs w:val="24"/>
        </w:rPr>
      </w:pPr>
    </w:p>
    <w:p w:rsidR="0068165B" w:rsidRDefault="0068165B" w:rsidP="00712948">
      <w:pPr>
        <w:pStyle w:val="NoSpacing"/>
        <w:jc w:val="center"/>
        <w:rPr>
          <w:rFonts w:ascii="Times New Roman" w:hAnsi="Times New Roman" w:cs="Times New Roman"/>
          <w:b/>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Neni 29</w:t>
      </w: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Institucionet financiare jobankare</w:t>
      </w:r>
    </w:p>
    <w:p w:rsidR="00712948" w:rsidRPr="00712948" w:rsidRDefault="00712948" w:rsidP="00712948">
      <w:pPr>
        <w:pStyle w:val="NoSpacing"/>
        <w:jc w:val="center"/>
        <w:rPr>
          <w:rFonts w:ascii="Times New Roman" w:hAnsi="Times New Roman" w:cs="Times New Roman"/>
          <w:b/>
          <w:i/>
          <w:color w:val="FF0000"/>
          <w:sz w:val="24"/>
          <w:szCs w:val="24"/>
        </w:rPr>
      </w:pPr>
      <w:r w:rsidRPr="00712948">
        <w:rPr>
          <w:rFonts w:ascii="Times New Roman" w:hAnsi="Times New Roman" w:cs="Times New Roman"/>
          <w:b/>
          <w:color w:val="FF0000"/>
          <w:sz w:val="24"/>
          <w:szCs w:val="24"/>
        </w:rPr>
        <w:t>(</w:t>
      </w:r>
      <w:r w:rsidRPr="00712948">
        <w:rPr>
          <w:rFonts w:ascii="Times New Roman" w:hAnsi="Times New Roman" w:cs="Times New Roman"/>
          <w:b/>
          <w:i/>
          <w:color w:val="FF0000"/>
          <w:sz w:val="24"/>
          <w:szCs w:val="24"/>
        </w:rPr>
        <w:t>I shfuqizuar)</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Neni 30</w:t>
      </w: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Trajtimi fiskal i faktoringut</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Për tatimin mbi vlerën e shtuar, shërbimi faktoring trajtohet si shërbim financiar.</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Neni 31</w:t>
      </w:r>
    </w:p>
    <w:p w:rsidR="00712948" w:rsidRPr="00712948" w:rsidRDefault="00712948" w:rsidP="00712948">
      <w:pPr>
        <w:pStyle w:val="NoSpacing"/>
        <w:jc w:val="center"/>
        <w:rPr>
          <w:rFonts w:ascii="Times New Roman" w:hAnsi="Times New Roman" w:cs="Times New Roman"/>
          <w:b/>
          <w:sz w:val="24"/>
          <w:szCs w:val="24"/>
        </w:rPr>
      </w:pPr>
      <w:r w:rsidRPr="00712948">
        <w:rPr>
          <w:rFonts w:ascii="Times New Roman" w:hAnsi="Times New Roman" w:cs="Times New Roman"/>
          <w:b/>
          <w:sz w:val="24"/>
          <w:szCs w:val="24"/>
        </w:rPr>
        <w:t>Falimentimi, riorganizimi dhe likuidimi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1.</w:t>
      </w:r>
      <w:r w:rsidRPr="00712948">
        <w:rPr>
          <w:rFonts w:ascii="Times New Roman" w:hAnsi="Times New Roman" w:cs="Times New Roman"/>
          <w:sz w:val="24"/>
          <w:szCs w:val="24"/>
        </w:rPr>
        <w:t xml:space="preserve"> Faktori në proces falimentimi, riorganizimi ose likuidimi trajtohet nga gjykata, sipas dispozitave të legjislacionit në fuqi.</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2.</w:t>
      </w:r>
      <w:r w:rsidRPr="00712948">
        <w:rPr>
          <w:rFonts w:ascii="Times New Roman" w:hAnsi="Times New Roman" w:cs="Times New Roman"/>
          <w:sz w:val="24"/>
          <w:szCs w:val="24"/>
        </w:rPr>
        <w:t xml:space="preserve"> Kur ndaj debitorit fillon një procedurë falimentimi, riorganizimi ose likuidimi, detyrimi i tij për t'i paguar faktorit kredinë e llogarisë klient: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a)</w:t>
      </w:r>
      <w:r w:rsidRPr="00712948">
        <w:rPr>
          <w:rFonts w:ascii="Times New Roman" w:hAnsi="Times New Roman" w:cs="Times New Roman"/>
          <w:sz w:val="24"/>
          <w:szCs w:val="24"/>
        </w:rPr>
        <w:t xml:space="preserve"> konsiderohet nga gjykata si një detyrim i pasiguruar;</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b)</w:t>
      </w:r>
      <w:r w:rsidRPr="00712948">
        <w:rPr>
          <w:rFonts w:ascii="Times New Roman" w:hAnsi="Times New Roman" w:cs="Times New Roman"/>
          <w:sz w:val="24"/>
          <w:szCs w:val="24"/>
        </w:rPr>
        <w:t xml:space="preserve"> konsiderohet nga gjykata si detyrim i siguruar, vetëm nëse është i siguruar me njërin nga mjetet e sigurimit;</w:t>
      </w:r>
    </w:p>
    <w:p w:rsidR="00712948" w:rsidRPr="00712948" w:rsidRDefault="00712948" w:rsidP="00712948">
      <w:pPr>
        <w:pStyle w:val="NoSpacing"/>
        <w:jc w:val="both"/>
        <w:rPr>
          <w:rFonts w:ascii="Times New Roman" w:hAnsi="Times New Roman" w:cs="Times New Roman"/>
          <w:sz w:val="24"/>
          <w:szCs w:val="24"/>
        </w:rPr>
      </w:pPr>
      <w:r w:rsidRPr="0068165B">
        <w:rPr>
          <w:rFonts w:ascii="Times New Roman" w:hAnsi="Times New Roman" w:cs="Times New Roman"/>
          <w:b/>
          <w:sz w:val="24"/>
          <w:szCs w:val="24"/>
        </w:rPr>
        <w:t>c)</w:t>
      </w:r>
      <w:r w:rsidRPr="00712948">
        <w:rPr>
          <w:rFonts w:ascii="Times New Roman" w:hAnsi="Times New Roman" w:cs="Times New Roman"/>
          <w:sz w:val="24"/>
          <w:szCs w:val="24"/>
        </w:rPr>
        <w:t xml:space="preserve"> vazhdon t'u nënshtrohet të njëjtave të drejta dhe detyrime, të parashikuara në nenet 16 e 17 të këtij ligji.</w:t>
      </w:r>
    </w:p>
    <w:p w:rsidR="00712948" w:rsidRPr="00712948" w:rsidRDefault="00712948" w:rsidP="00712948">
      <w:pPr>
        <w:pStyle w:val="NoSpacing"/>
        <w:jc w:val="both"/>
        <w:rPr>
          <w:rFonts w:ascii="Times New Roman" w:hAnsi="Times New Roman" w:cs="Times New Roman"/>
          <w:sz w:val="24"/>
          <w:szCs w:val="24"/>
        </w:rPr>
      </w:pP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Neni 32</w:t>
      </w:r>
    </w:p>
    <w:p w:rsidR="00712948" w:rsidRPr="0068165B" w:rsidRDefault="00712948" w:rsidP="0068165B">
      <w:pPr>
        <w:pStyle w:val="NoSpacing"/>
        <w:jc w:val="center"/>
        <w:rPr>
          <w:rFonts w:ascii="Times New Roman" w:hAnsi="Times New Roman" w:cs="Times New Roman"/>
          <w:b/>
          <w:sz w:val="24"/>
          <w:szCs w:val="24"/>
        </w:rPr>
      </w:pPr>
      <w:r w:rsidRPr="0068165B">
        <w:rPr>
          <w:rFonts w:ascii="Times New Roman" w:hAnsi="Times New Roman" w:cs="Times New Roman"/>
          <w:b/>
          <w:sz w:val="24"/>
          <w:szCs w:val="24"/>
        </w:rPr>
        <w:t>Hyrja në fuqi</w:t>
      </w:r>
    </w:p>
    <w:p w:rsidR="00712948" w:rsidRPr="00712948" w:rsidRDefault="00712948" w:rsidP="00712948">
      <w:pPr>
        <w:pStyle w:val="NoSpacing"/>
        <w:jc w:val="both"/>
        <w:rPr>
          <w:rFonts w:ascii="Times New Roman" w:hAnsi="Times New Roman" w:cs="Times New Roman"/>
          <w:sz w:val="24"/>
          <w:szCs w:val="24"/>
        </w:rPr>
      </w:pPr>
    </w:p>
    <w:p w:rsidR="00712948" w:rsidRPr="00712948" w:rsidRDefault="00712948" w:rsidP="00712948">
      <w:pPr>
        <w:pStyle w:val="NoSpacing"/>
        <w:jc w:val="both"/>
        <w:rPr>
          <w:rFonts w:ascii="Times New Roman" w:hAnsi="Times New Roman" w:cs="Times New Roman"/>
          <w:sz w:val="24"/>
          <w:szCs w:val="24"/>
        </w:rPr>
      </w:pPr>
      <w:r w:rsidRPr="00712948">
        <w:rPr>
          <w:rFonts w:ascii="Times New Roman" w:hAnsi="Times New Roman" w:cs="Times New Roman"/>
          <w:sz w:val="24"/>
          <w:szCs w:val="24"/>
        </w:rPr>
        <w:t>Ky ligj hyn në fuqi 15 ditë pas botimit në Fletoren Zyrtare.</w:t>
      </w:r>
    </w:p>
    <w:p w:rsidR="00712948" w:rsidRPr="00712948" w:rsidRDefault="00712948" w:rsidP="00712948">
      <w:pPr>
        <w:pStyle w:val="NoSpacing"/>
        <w:jc w:val="both"/>
        <w:rPr>
          <w:rFonts w:ascii="Times New Roman" w:hAnsi="Times New Roman" w:cs="Times New Roman"/>
          <w:sz w:val="24"/>
          <w:szCs w:val="24"/>
        </w:rPr>
      </w:pPr>
    </w:p>
    <w:p w:rsidR="005B7B5B" w:rsidRPr="00C217DC" w:rsidRDefault="00712948" w:rsidP="00712948">
      <w:pPr>
        <w:pStyle w:val="NoSpacing"/>
        <w:jc w:val="both"/>
        <w:rPr>
          <w:rFonts w:ascii="Times New Roman" w:hAnsi="Times New Roman" w:cs="Times New Roman"/>
          <w:b/>
          <w:sz w:val="24"/>
          <w:szCs w:val="24"/>
        </w:rPr>
      </w:pPr>
      <w:proofErr w:type="gramStart"/>
      <w:r w:rsidRPr="005D1BB6">
        <w:rPr>
          <w:rFonts w:ascii="Times New Roman" w:hAnsi="Times New Roman" w:cs="Times New Roman"/>
          <w:sz w:val="24"/>
          <w:szCs w:val="24"/>
        </w:rPr>
        <w:t xml:space="preserve">Shpallur me dekretin nr.5116, datë 20.11.2006 të Presidentit të Republikës </w:t>
      </w:r>
      <w:proofErr w:type="spellStart"/>
      <w:r w:rsidRPr="005D1BB6">
        <w:rPr>
          <w:rFonts w:ascii="Times New Roman" w:hAnsi="Times New Roman" w:cs="Times New Roman"/>
          <w:sz w:val="24"/>
          <w:szCs w:val="24"/>
        </w:rPr>
        <w:t>së</w:t>
      </w:r>
      <w:proofErr w:type="spellEnd"/>
      <w:r w:rsidRPr="005D1BB6">
        <w:rPr>
          <w:rFonts w:ascii="Times New Roman" w:hAnsi="Times New Roman" w:cs="Times New Roman"/>
          <w:sz w:val="24"/>
          <w:szCs w:val="24"/>
        </w:rPr>
        <w:t xml:space="preserve"> </w:t>
      </w:r>
      <w:proofErr w:type="spellStart"/>
      <w:r w:rsidRPr="005D1BB6">
        <w:rPr>
          <w:rFonts w:ascii="Times New Roman" w:hAnsi="Times New Roman" w:cs="Times New Roman"/>
          <w:sz w:val="24"/>
          <w:szCs w:val="24"/>
        </w:rPr>
        <w:t>Shqipërisë</w:t>
      </w:r>
      <w:proofErr w:type="spellEnd"/>
      <w:r w:rsidRPr="005D1BB6">
        <w:rPr>
          <w:rFonts w:ascii="Times New Roman" w:hAnsi="Times New Roman" w:cs="Times New Roman"/>
          <w:sz w:val="24"/>
          <w:szCs w:val="24"/>
        </w:rPr>
        <w:t>,</w:t>
      </w:r>
      <w:r w:rsidRPr="00C217DC">
        <w:rPr>
          <w:rFonts w:ascii="Times New Roman" w:hAnsi="Times New Roman" w:cs="Times New Roman"/>
          <w:b/>
          <w:sz w:val="24"/>
          <w:szCs w:val="24"/>
        </w:rPr>
        <w:t xml:space="preserve"> Alfred </w:t>
      </w:r>
      <w:proofErr w:type="spellStart"/>
      <w:r w:rsidRPr="00C217DC">
        <w:rPr>
          <w:rFonts w:ascii="Times New Roman" w:hAnsi="Times New Roman" w:cs="Times New Roman"/>
          <w:b/>
          <w:sz w:val="24"/>
          <w:szCs w:val="24"/>
        </w:rPr>
        <w:t>Moisiu</w:t>
      </w:r>
      <w:proofErr w:type="spellEnd"/>
      <w:r w:rsidR="00444ECD">
        <w:rPr>
          <w:rFonts w:ascii="Times New Roman" w:hAnsi="Times New Roman" w:cs="Times New Roman"/>
          <w:b/>
          <w:sz w:val="24"/>
          <w:szCs w:val="24"/>
        </w:rPr>
        <w:t>.</w:t>
      </w:r>
      <w:proofErr w:type="gramEnd"/>
    </w:p>
    <w:sectPr w:rsidR="005B7B5B" w:rsidRPr="00C217DC" w:rsidSect="003E7A0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A24E9"/>
    <w:multiLevelType w:val="hybridMultilevel"/>
    <w:tmpl w:val="89389686"/>
    <w:lvl w:ilvl="0" w:tplc="02F263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1093B"/>
    <w:multiLevelType w:val="hybridMultilevel"/>
    <w:tmpl w:val="8300F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712948"/>
    <w:rsid w:val="00101C21"/>
    <w:rsid w:val="001C5D96"/>
    <w:rsid w:val="003E7A00"/>
    <w:rsid w:val="00421170"/>
    <w:rsid w:val="00444ECD"/>
    <w:rsid w:val="00523AE5"/>
    <w:rsid w:val="005B7B5B"/>
    <w:rsid w:val="005D1BB6"/>
    <w:rsid w:val="0068165B"/>
    <w:rsid w:val="006D5FC8"/>
    <w:rsid w:val="006F3BCE"/>
    <w:rsid w:val="00712948"/>
    <w:rsid w:val="00794382"/>
    <w:rsid w:val="00AC4FE1"/>
    <w:rsid w:val="00BD6AF5"/>
    <w:rsid w:val="00C03C67"/>
    <w:rsid w:val="00C217DC"/>
    <w:rsid w:val="00CB59CC"/>
    <w:rsid w:val="00CF589A"/>
    <w:rsid w:val="00D172EE"/>
    <w:rsid w:val="00E1673F"/>
    <w:rsid w:val="00FC4F52"/>
    <w:rsid w:val="00FD4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9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13642</Characters>
  <Application>Microsoft Office Word</Application>
  <DocSecurity>0</DocSecurity>
  <Lines>113</Lines>
  <Paragraphs>32</Paragraphs>
  <ScaleCrop>false</ScaleCrop>
  <Company>BT</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stela.fishta</dc:creator>
  <cp:lastModifiedBy>pc</cp:lastModifiedBy>
  <cp:revision>5</cp:revision>
  <dcterms:created xsi:type="dcterms:W3CDTF">2016-03-12T16:52:00Z</dcterms:created>
  <dcterms:modified xsi:type="dcterms:W3CDTF">2016-04-19T20:25:00Z</dcterms:modified>
</cp:coreProperties>
</file>